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183253" w14:textId="40B69D9C" w:rsidR="00E81978" w:rsidRDefault="00620887">
      <w:pPr>
        <w:pStyle w:val="Title"/>
      </w:pPr>
      <w:sdt>
        <w:sdtPr>
          <w:alias w:val="Title:"/>
          <w:tag w:val="Title:"/>
          <w:id w:val="726351117"/>
          <w:placeholder>
            <w:docPart w:val="F00F2D0894694CBAA741242FDA3EE2BF"/>
          </w:placeholder>
          <w:dataBinding w:prefixMappings="xmlns:ns0='http://purl.org/dc/elements/1.1/' xmlns:ns1='http://schemas.openxmlformats.org/package/2006/metadata/core-properties' " w:xpath="/ns1:coreProperties[1]/ns0:title[1]" w:storeItemID="{6C3C8BC8-F283-45AE-878A-BAB7291924A1}"/>
          <w:text w:multiLine="1"/>
        </w:sdtPr>
        <w:sdtEndPr/>
        <w:sdtContent>
          <w:r w:rsidR="00FB2383">
            <w:t>REQUEST FOR EQUITABLE ADJUSTMENT</w:t>
          </w:r>
        </w:sdtContent>
      </w:sdt>
    </w:p>
    <w:p w14:paraId="3F4F7FD5" w14:textId="638F63EA" w:rsidR="00B823AA" w:rsidRDefault="00BD459A" w:rsidP="00B823AA">
      <w:pPr>
        <w:pStyle w:val="Title2"/>
      </w:pPr>
      <w:r>
        <w:t xml:space="preserve">Change Proposal </w:t>
      </w:r>
      <w:r w:rsidR="00E31FD0">
        <w:t xml:space="preserve">Re: </w:t>
      </w:r>
      <w:r w:rsidR="00D920DE">
        <w:t>Jacobs</w:t>
      </w:r>
      <w:r w:rsidR="001F2B18">
        <w:t>v</w:t>
      </w:r>
      <w:r w:rsidR="00D920DE">
        <w:t>ille</w:t>
      </w:r>
      <w:r w:rsidR="000B7C3A">
        <w:t xml:space="preserve"> Neighborhood Soil Contamination Site</w:t>
      </w:r>
    </w:p>
    <w:p w14:paraId="43F9E14C" w14:textId="3AEEE87C" w:rsidR="000B7C3A" w:rsidRDefault="000B7C3A" w:rsidP="00B823AA">
      <w:pPr>
        <w:pStyle w:val="Title2"/>
      </w:pPr>
      <w:r>
        <w:t>Operable Unit 2, Project 5S</w:t>
      </w:r>
    </w:p>
    <w:p w14:paraId="7A59B635" w14:textId="4BC712BD" w:rsidR="000B7C3A" w:rsidRDefault="000B7C3A" w:rsidP="00B823AA">
      <w:pPr>
        <w:pStyle w:val="Title2"/>
      </w:pPr>
      <w:r>
        <w:t xml:space="preserve">Evansville, </w:t>
      </w:r>
      <w:r w:rsidR="00D920DE">
        <w:t>Vanderburgh</w:t>
      </w:r>
      <w:r>
        <w:t xml:space="preserve"> County, Indiana</w:t>
      </w:r>
    </w:p>
    <w:p w14:paraId="67E7D482" w14:textId="494A9516" w:rsidR="00E81978" w:rsidRDefault="00BD459A" w:rsidP="00B823AA">
      <w:pPr>
        <w:pStyle w:val="Title2"/>
      </w:pPr>
      <w:r>
        <w:t>Enviroworks, LLC</w:t>
      </w:r>
    </w:p>
    <w:p w14:paraId="4D464303" w14:textId="3FAC7E79" w:rsidR="00480299" w:rsidRDefault="006257E3" w:rsidP="00B823AA">
      <w:pPr>
        <w:pStyle w:val="Title2"/>
      </w:pPr>
      <w:r>
        <w:t>May 13, 2020</w:t>
      </w:r>
    </w:p>
    <w:p w14:paraId="4DA5BE5F" w14:textId="77777777" w:rsidR="00480299" w:rsidRDefault="00480299" w:rsidP="00B823AA">
      <w:pPr>
        <w:pStyle w:val="Title2"/>
      </w:pPr>
    </w:p>
    <w:p w14:paraId="0E83C70B" w14:textId="77777777" w:rsidR="00480299" w:rsidRDefault="00480299" w:rsidP="00B823AA">
      <w:pPr>
        <w:pStyle w:val="Title2"/>
      </w:pPr>
    </w:p>
    <w:p w14:paraId="3BE4657D" w14:textId="77777777" w:rsidR="00480299" w:rsidRDefault="00480299" w:rsidP="00B823AA">
      <w:pPr>
        <w:pStyle w:val="Title2"/>
      </w:pPr>
    </w:p>
    <w:p w14:paraId="23756F3D" w14:textId="77777777" w:rsidR="00480299" w:rsidRDefault="00480299" w:rsidP="00B823AA">
      <w:pPr>
        <w:pStyle w:val="Title2"/>
      </w:pPr>
    </w:p>
    <w:p w14:paraId="0C33B4BC" w14:textId="77777777" w:rsidR="00480299" w:rsidRDefault="00480299" w:rsidP="00B823AA">
      <w:pPr>
        <w:pStyle w:val="Title2"/>
      </w:pPr>
    </w:p>
    <w:p w14:paraId="15F8DBD9" w14:textId="77777777" w:rsidR="00480299" w:rsidRDefault="00480299" w:rsidP="00B823AA">
      <w:pPr>
        <w:pStyle w:val="Title2"/>
      </w:pPr>
    </w:p>
    <w:p w14:paraId="0FEEB31E" w14:textId="77777777" w:rsidR="00480299" w:rsidRDefault="00480299" w:rsidP="00B823AA">
      <w:pPr>
        <w:pStyle w:val="Title2"/>
      </w:pPr>
    </w:p>
    <w:p w14:paraId="460A788C" w14:textId="77777777" w:rsidR="00480299" w:rsidRDefault="00480299" w:rsidP="00B823AA">
      <w:pPr>
        <w:pStyle w:val="Title2"/>
      </w:pPr>
    </w:p>
    <w:p w14:paraId="3F4F02F4" w14:textId="77777777" w:rsidR="00480299" w:rsidRDefault="00480299" w:rsidP="00B823AA">
      <w:pPr>
        <w:pStyle w:val="Title2"/>
      </w:pPr>
    </w:p>
    <w:p w14:paraId="2A8B7C6D" w14:textId="77777777" w:rsidR="00480299" w:rsidRDefault="00480299" w:rsidP="00652466">
      <w:pPr>
        <w:pStyle w:val="Title2"/>
        <w:jc w:val="left"/>
      </w:pPr>
    </w:p>
    <w:p w14:paraId="6758A015" w14:textId="2B6F74AA" w:rsidR="00480299" w:rsidRDefault="00480299" w:rsidP="00B823AA">
      <w:pPr>
        <w:pStyle w:val="Title2"/>
      </w:pPr>
    </w:p>
    <w:p w14:paraId="736D52BE" w14:textId="440C49AB" w:rsidR="00F347F9" w:rsidRDefault="00F347F9">
      <w:r>
        <w:br w:type="page"/>
      </w:r>
    </w:p>
    <w:p w14:paraId="26730EB2" w14:textId="77777777" w:rsidR="00F347F9" w:rsidRDefault="00F347F9" w:rsidP="00B823AA">
      <w:pPr>
        <w:pStyle w:val="Title2"/>
      </w:pPr>
    </w:p>
    <w:sdt>
      <w:sdtPr>
        <w:rPr>
          <w:rFonts w:asciiTheme="minorHAnsi" w:eastAsiaTheme="minorEastAsia" w:hAnsiTheme="minorHAnsi" w:cstheme="minorBidi"/>
          <w:b w:val="0"/>
          <w:szCs w:val="24"/>
        </w:rPr>
        <w:id w:val="1138303744"/>
        <w:docPartObj>
          <w:docPartGallery w:val="Table of Contents"/>
          <w:docPartUnique/>
        </w:docPartObj>
      </w:sdtPr>
      <w:sdtEndPr>
        <w:rPr>
          <w:bCs/>
          <w:noProof/>
        </w:rPr>
      </w:sdtEndPr>
      <w:sdtContent>
        <w:p w14:paraId="1F0D3501" w14:textId="77777777" w:rsidR="00BD459A" w:rsidRDefault="00F347F9" w:rsidP="00F347F9">
          <w:pPr>
            <w:pStyle w:val="TOCHeading"/>
            <w:jc w:val="center"/>
          </w:pPr>
          <w:r>
            <w:t>TABLE OF CONTENTS</w:t>
          </w:r>
        </w:p>
        <w:p w14:paraId="1CEF3322" w14:textId="303BA02F" w:rsidR="00B1026B" w:rsidRDefault="00BD459A">
          <w:pPr>
            <w:pStyle w:val="TOC1"/>
            <w:rPr>
              <w:b w:val="0"/>
              <w:bCs w:val="0"/>
              <w:kern w:val="0"/>
              <w:sz w:val="22"/>
              <w:szCs w:val="22"/>
              <w:lang w:eastAsia="en-US"/>
            </w:rPr>
          </w:pPr>
          <w:r w:rsidRPr="006456AE">
            <w:rPr>
              <w:noProof w:val="0"/>
            </w:rPr>
            <w:fldChar w:fldCharType="begin"/>
          </w:r>
          <w:r w:rsidRPr="006456AE">
            <w:instrText xml:space="preserve"> TOC \o "1-3" \h \z \u </w:instrText>
          </w:r>
          <w:r w:rsidRPr="006456AE">
            <w:rPr>
              <w:noProof w:val="0"/>
            </w:rPr>
            <w:fldChar w:fldCharType="separate"/>
          </w:r>
          <w:hyperlink w:anchor="_Toc40202738" w:history="1">
            <w:r w:rsidR="00B1026B" w:rsidRPr="005034D5">
              <w:rPr>
                <w:rStyle w:val="Hyperlink"/>
              </w:rPr>
              <w:t>EXECUTIVE SUMMARY</w:t>
            </w:r>
            <w:r w:rsidR="00B1026B">
              <w:rPr>
                <w:webHidden/>
              </w:rPr>
              <w:tab/>
            </w:r>
            <w:r w:rsidR="00B1026B">
              <w:rPr>
                <w:webHidden/>
              </w:rPr>
              <w:fldChar w:fldCharType="begin"/>
            </w:r>
            <w:r w:rsidR="00B1026B">
              <w:rPr>
                <w:webHidden/>
              </w:rPr>
              <w:instrText xml:space="preserve"> PAGEREF _Toc40202738 \h </w:instrText>
            </w:r>
            <w:r w:rsidR="00B1026B">
              <w:rPr>
                <w:webHidden/>
              </w:rPr>
            </w:r>
            <w:r w:rsidR="00B1026B">
              <w:rPr>
                <w:webHidden/>
              </w:rPr>
              <w:fldChar w:fldCharType="separate"/>
            </w:r>
            <w:r w:rsidR="00B1026B">
              <w:rPr>
                <w:webHidden/>
              </w:rPr>
              <w:t>4</w:t>
            </w:r>
            <w:r w:rsidR="00B1026B">
              <w:rPr>
                <w:webHidden/>
              </w:rPr>
              <w:fldChar w:fldCharType="end"/>
            </w:r>
          </w:hyperlink>
        </w:p>
        <w:p w14:paraId="1F894F15" w14:textId="013306A0" w:rsidR="00B1026B" w:rsidRDefault="00B1026B">
          <w:pPr>
            <w:pStyle w:val="TOC1"/>
            <w:rPr>
              <w:b w:val="0"/>
              <w:bCs w:val="0"/>
              <w:kern w:val="0"/>
              <w:sz w:val="22"/>
              <w:szCs w:val="22"/>
              <w:lang w:eastAsia="en-US"/>
            </w:rPr>
          </w:pPr>
          <w:hyperlink w:anchor="_Toc40202739" w:history="1">
            <w:r w:rsidRPr="005034D5">
              <w:rPr>
                <w:rStyle w:val="Hyperlink"/>
              </w:rPr>
              <w:t>REQUEST FOR EQUITABLE ADJUSTMENT</w:t>
            </w:r>
            <w:r>
              <w:rPr>
                <w:webHidden/>
              </w:rPr>
              <w:tab/>
            </w:r>
            <w:r>
              <w:rPr>
                <w:webHidden/>
              </w:rPr>
              <w:fldChar w:fldCharType="begin"/>
            </w:r>
            <w:r>
              <w:rPr>
                <w:webHidden/>
              </w:rPr>
              <w:instrText xml:space="preserve"> PAGEREF _Toc40202739 \h </w:instrText>
            </w:r>
            <w:r>
              <w:rPr>
                <w:webHidden/>
              </w:rPr>
            </w:r>
            <w:r>
              <w:rPr>
                <w:webHidden/>
              </w:rPr>
              <w:fldChar w:fldCharType="separate"/>
            </w:r>
            <w:r>
              <w:rPr>
                <w:webHidden/>
              </w:rPr>
              <w:t>6</w:t>
            </w:r>
            <w:r>
              <w:rPr>
                <w:webHidden/>
              </w:rPr>
              <w:fldChar w:fldCharType="end"/>
            </w:r>
          </w:hyperlink>
        </w:p>
        <w:p w14:paraId="71ABA727" w14:textId="1CA6DC8D" w:rsidR="00B1026B" w:rsidRDefault="00B1026B">
          <w:pPr>
            <w:pStyle w:val="TOC2"/>
            <w:tabs>
              <w:tab w:val="right" w:leader="dot" w:pos="9350"/>
            </w:tabs>
            <w:rPr>
              <w:noProof/>
              <w:kern w:val="0"/>
              <w:sz w:val="22"/>
              <w:szCs w:val="22"/>
              <w:lang w:eastAsia="en-US"/>
            </w:rPr>
          </w:pPr>
          <w:hyperlink w:anchor="_Toc40202740" w:history="1">
            <w:r w:rsidRPr="005034D5">
              <w:rPr>
                <w:rStyle w:val="Hyperlink"/>
                <w:noProof/>
              </w:rPr>
              <w:t>Statement of Contract Requirement</w:t>
            </w:r>
            <w:r>
              <w:rPr>
                <w:noProof/>
                <w:webHidden/>
              </w:rPr>
              <w:tab/>
            </w:r>
            <w:r>
              <w:rPr>
                <w:noProof/>
                <w:webHidden/>
              </w:rPr>
              <w:fldChar w:fldCharType="begin"/>
            </w:r>
            <w:r>
              <w:rPr>
                <w:noProof/>
                <w:webHidden/>
              </w:rPr>
              <w:instrText xml:space="preserve"> PAGEREF _Toc40202740 \h </w:instrText>
            </w:r>
            <w:r>
              <w:rPr>
                <w:noProof/>
                <w:webHidden/>
              </w:rPr>
            </w:r>
            <w:r>
              <w:rPr>
                <w:noProof/>
                <w:webHidden/>
              </w:rPr>
              <w:fldChar w:fldCharType="separate"/>
            </w:r>
            <w:r>
              <w:rPr>
                <w:noProof/>
                <w:webHidden/>
              </w:rPr>
              <w:t>6</w:t>
            </w:r>
            <w:r>
              <w:rPr>
                <w:noProof/>
                <w:webHidden/>
              </w:rPr>
              <w:fldChar w:fldCharType="end"/>
            </w:r>
          </w:hyperlink>
        </w:p>
        <w:p w14:paraId="61386ACB" w14:textId="6538EF9C" w:rsidR="00B1026B" w:rsidRDefault="00B1026B">
          <w:pPr>
            <w:pStyle w:val="TOC2"/>
            <w:tabs>
              <w:tab w:val="right" w:leader="dot" w:pos="9350"/>
            </w:tabs>
            <w:rPr>
              <w:noProof/>
              <w:kern w:val="0"/>
              <w:sz w:val="22"/>
              <w:szCs w:val="22"/>
              <w:lang w:eastAsia="en-US"/>
            </w:rPr>
          </w:pPr>
          <w:hyperlink w:anchor="_Toc40202741" w:history="1">
            <w:r w:rsidRPr="005034D5">
              <w:rPr>
                <w:rStyle w:val="Hyperlink"/>
                <w:noProof/>
              </w:rPr>
              <w:t>Changes to Contract Requirements</w:t>
            </w:r>
            <w:r>
              <w:rPr>
                <w:noProof/>
                <w:webHidden/>
              </w:rPr>
              <w:tab/>
            </w:r>
            <w:r>
              <w:rPr>
                <w:noProof/>
                <w:webHidden/>
              </w:rPr>
              <w:fldChar w:fldCharType="begin"/>
            </w:r>
            <w:r>
              <w:rPr>
                <w:noProof/>
                <w:webHidden/>
              </w:rPr>
              <w:instrText xml:space="preserve"> PAGEREF _Toc40202741 \h </w:instrText>
            </w:r>
            <w:r>
              <w:rPr>
                <w:noProof/>
                <w:webHidden/>
              </w:rPr>
            </w:r>
            <w:r>
              <w:rPr>
                <w:noProof/>
                <w:webHidden/>
              </w:rPr>
              <w:fldChar w:fldCharType="separate"/>
            </w:r>
            <w:r>
              <w:rPr>
                <w:noProof/>
                <w:webHidden/>
              </w:rPr>
              <w:t>6</w:t>
            </w:r>
            <w:r>
              <w:rPr>
                <w:noProof/>
                <w:webHidden/>
              </w:rPr>
              <w:fldChar w:fldCharType="end"/>
            </w:r>
          </w:hyperlink>
        </w:p>
        <w:p w14:paraId="4C65CFAD" w14:textId="7D3A1917" w:rsidR="00B1026B" w:rsidRDefault="00B1026B">
          <w:pPr>
            <w:pStyle w:val="TOC3"/>
            <w:tabs>
              <w:tab w:val="right" w:leader="dot" w:pos="9350"/>
            </w:tabs>
            <w:rPr>
              <w:noProof/>
              <w:kern w:val="0"/>
              <w:sz w:val="22"/>
              <w:szCs w:val="22"/>
              <w:lang w:eastAsia="en-US"/>
            </w:rPr>
          </w:pPr>
          <w:hyperlink w:anchor="_Toc40202742" w:history="1">
            <w:r w:rsidRPr="005034D5">
              <w:rPr>
                <w:rStyle w:val="Hyperlink"/>
                <w:noProof/>
              </w:rPr>
              <w:t>Applicable FAR Clauses.</w:t>
            </w:r>
            <w:r>
              <w:rPr>
                <w:noProof/>
                <w:webHidden/>
              </w:rPr>
              <w:tab/>
            </w:r>
            <w:r>
              <w:rPr>
                <w:noProof/>
                <w:webHidden/>
              </w:rPr>
              <w:fldChar w:fldCharType="begin"/>
            </w:r>
            <w:r>
              <w:rPr>
                <w:noProof/>
                <w:webHidden/>
              </w:rPr>
              <w:instrText xml:space="preserve"> PAGEREF _Toc40202742 \h </w:instrText>
            </w:r>
            <w:r>
              <w:rPr>
                <w:noProof/>
                <w:webHidden/>
              </w:rPr>
            </w:r>
            <w:r>
              <w:rPr>
                <w:noProof/>
                <w:webHidden/>
              </w:rPr>
              <w:fldChar w:fldCharType="separate"/>
            </w:r>
            <w:r>
              <w:rPr>
                <w:noProof/>
                <w:webHidden/>
              </w:rPr>
              <w:t>8</w:t>
            </w:r>
            <w:r>
              <w:rPr>
                <w:noProof/>
                <w:webHidden/>
              </w:rPr>
              <w:fldChar w:fldCharType="end"/>
            </w:r>
          </w:hyperlink>
        </w:p>
        <w:p w14:paraId="78DD0932" w14:textId="738C6A73" w:rsidR="00B1026B" w:rsidRDefault="00B1026B">
          <w:pPr>
            <w:pStyle w:val="TOC2"/>
            <w:tabs>
              <w:tab w:val="right" w:leader="dot" w:pos="9350"/>
            </w:tabs>
            <w:rPr>
              <w:noProof/>
              <w:kern w:val="0"/>
              <w:sz w:val="22"/>
              <w:szCs w:val="22"/>
              <w:lang w:eastAsia="en-US"/>
            </w:rPr>
          </w:pPr>
          <w:hyperlink w:anchor="_Toc40202743" w:history="1">
            <w:r w:rsidRPr="005034D5">
              <w:rPr>
                <w:rStyle w:val="Hyperlink"/>
                <w:noProof/>
              </w:rPr>
              <w:t>Work Performed Exceeding Contract Requirements</w:t>
            </w:r>
            <w:r>
              <w:rPr>
                <w:noProof/>
                <w:webHidden/>
              </w:rPr>
              <w:tab/>
            </w:r>
            <w:r>
              <w:rPr>
                <w:noProof/>
                <w:webHidden/>
              </w:rPr>
              <w:fldChar w:fldCharType="begin"/>
            </w:r>
            <w:r>
              <w:rPr>
                <w:noProof/>
                <w:webHidden/>
              </w:rPr>
              <w:instrText xml:space="preserve"> PAGEREF _Toc40202743 \h </w:instrText>
            </w:r>
            <w:r>
              <w:rPr>
                <w:noProof/>
                <w:webHidden/>
              </w:rPr>
            </w:r>
            <w:r>
              <w:rPr>
                <w:noProof/>
                <w:webHidden/>
              </w:rPr>
              <w:fldChar w:fldCharType="separate"/>
            </w:r>
            <w:r>
              <w:rPr>
                <w:noProof/>
                <w:webHidden/>
              </w:rPr>
              <w:t>10</w:t>
            </w:r>
            <w:r>
              <w:rPr>
                <w:noProof/>
                <w:webHidden/>
              </w:rPr>
              <w:fldChar w:fldCharType="end"/>
            </w:r>
          </w:hyperlink>
        </w:p>
        <w:p w14:paraId="52B6ABD7" w14:textId="74E3DB78" w:rsidR="00B1026B" w:rsidRDefault="00B1026B">
          <w:pPr>
            <w:pStyle w:val="TOC3"/>
            <w:tabs>
              <w:tab w:val="right" w:leader="dot" w:pos="9350"/>
            </w:tabs>
            <w:rPr>
              <w:noProof/>
              <w:kern w:val="0"/>
              <w:sz w:val="22"/>
              <w:szCs w:val="22"/>
              <w:lang w:eastAsia="en-US"/>
            </w:rPr>
          </w:pPr>
          <w:hyperlink w:anchor="_Toc40202744" w:history="1">
            <w:r w:rsidRPr="005034D5">
              <w:rPr>
                <w:rStyle w:val="Hyperlink"/>
                <w:noProof/>
              </w:rPr>
              <w:t>Personal Protective Equipment.</w:t>
            </w:r>
            <w:r>
              <w:rPr>
                <w:noProof/>
                <w:webHidden/>
              </w:rPr>
              <w:tab/>
            </w:r>
            <w:r>
              <w:rPr>
                <w:noProof/>
                <w:webHidden/>
              </w:rPr>
              <w:fldChar w:fldCharType="begin"/>
            </w:r>
            <w:r>
              <w:rPr>
                <w:noProof/>
                <w:webHidden/>
              </w:rPr>
              <w:instrText xml:space="preserve"> PAGEREF _Toc40202744 \h </w:instrText>
            </w:r>
            <w:r>
              <w:rPr>
                <w:noProof/>
                <w:webHidden/>
              </w:rPr>
            </w:r>
            <w:r>
              <w:rPr>
                <w:noProof/>
                <w:webHidden/>
              </w:rPr>
              <w:fldChar w:fldCharType="separate"/>
            </w:r>
            <w:r>
              <w:rPr>
                <w:noProof/>
                <w:webHidden/>
              </w:rPr>
              <w:t>10</w:t>
            </w:r>
            <w:r>
              <w:rPr>
                <w:noProof/>
                <w:webHidden/>
              </w:rPr>
              <w:fldChar w:fldCharType="end"/>
            </w:r>
          </w:hyperlink>
        </w:p>
        <w:p w14:paraId="44EB2781" w14:textId="3FB9E36C" w:rsidR="00B1026B" w:rsidRDefault="00B1026B">
          <w:pPr>
            <w:pStyle w:val="TOC3"/>
            <w:tabs>
              <w:tab w:val="right" w:leader="dot" w:pos="9350"/>
            </w:tabs>
            <w:rPr>
              <w:noProof/>
              <w:kern w:val="0"/>
              <w:sz w:val="22"/>
              <w:szCs w:val="22"/>
              <w:lang w:eastAsia="en-US"/>
            </w:rPr>
          </w:pPr>
          <w:hyperlink w:anchor="_Toc40202745" w:history="1">
            <w:r w:rsidRPr="005034D5">
              <w:rPr>
                <w:rStyle w:val="Hyperlink"/>
                <w:noProof/>
              </w:rPr>
              <w:t>Health &amp; Safety Officer Requirement.</w:t>
            </w:r>
            <w:r>
              <w:rPr>
                <w:noProof/>
                <w:webHidden/>
              </w:rPr>
              <w:tab/>
            </w:r>
            <w:r>
              <w:rPr>
                <w:noProof/>
                <w:webHidden/>
              </w:rPr>
              <w:fldChar w:fldCharType="begin"/>
            </w:r>
            <w:r>
              <w:rPr>
                <w:noProof/>
                <w:webHidden/>
              </w:rPr>
              <w:instrText xml:space="preserve"> PAGEREF _Toc40202745 \h </w:instrText>
            </w:r>
            <w:r>
              <w:rPr>
                <w:noProof/>
                <w:webHidden/>
              </w:rPr>
            </w:r>
            <w:r>
              <w:rPr>
                <w:noProof/>
                <w:webHidden/>
              </w:rPr>
              <w:fldChar w:fldCharType="separate"/>
            </w:r>
            <w:r>
              <w:rPr>
                <w:noProof/>
                <w:webHidden/>
              </w:rPr>
              <w:t>10</w:t>
            </w:r>
            <w:r>
              <w:rPr>
                <w:noProof/>
                <w:webHidden/>
              </w:rPr>
              <w:fldChar w:fldCharType="end"/>
            </w:r>
          </w:hyperlink>
        </w:p>
        <w:p w14:paraId="0C5755E2" w14:textId="1584C388" w:rsidR="00B1026B" w:rsidRDefault="00B1026B">
          <w:pPr>
            <w:pStyle w:val="TOC3"/>
            <w:tabs>
              <w:tab w:val="right" w:leader="dot" w:pos="9350"/>
            </w:tabs>
            <w:rPr>
              <w:noProof/>
              <w:kern w:val="0"/>
              <w:sz w:val="22"/>
              <w:szCs w:val="22"/>
              <w:lang w:eastAsia="en-US"/>
            </w:rPr>
          </w:pPr>
          <w:hyperlink w:anchor="_Toc40202746" w:history="1">
            <w:r w:rsidRPr="005034D5">
              <w:rPr>
                <w:rStyle w:val="Hyperlink"/>
                <w:noProof/>
              </w:rPr>
              <w:t>Backfill.</w:t>
            </w:r>
            <w:r>
              <w:rPr>
                <w:noProof/>
                <w:webHidden/>
              </w:rPr>
              <w:tab/>
            </w:r>
            <w:r>
              <w:rPr>
                <w:noProof/>
                <w:webHidden/>
              </w:rPr>
              <w:fldChar w:fldCharType="begin"/>
            </w:r>
            <w:r>
              <w:rPr>
                <w:noProof/>
                <w:webHidden/>
              </w:rPr>
              <w:instrText xml:space="preserve"> PAGEREF _Toc40202746 \h </w:instrText>
            </w:r>
            <w:r>
              <w:rPr>
                <w:noProof/>
                <w:webHidden/>
              </w:rPr>
            </w:r>
            <w:r>
              <w:rPr>
                <w:noProof/>
                <w:webHidden/>
              </w:rPr>
              <w:fldChar w:fldCharType="separate"/>
            </w:r>
            <w:r>
              <w:rPr>
                <w:noProof/>
                <w:webHidden/>
              </w:rPr>
              <w:t>11</w:t>
            </w:r>
            <w:r>
              <w:rPr>
                <w:noProof/>
                <w:webHidden/>
              </w:rPr>
              <w:fldChar w:fldCharType="end"/>
            </w:r>
          </w:hyperlink>
        </w:p>
        <w:p w14:paraId="0D8686A9" w14:textId="04A2F956" w:rsidR="00B1026B" w:rsidRDefault="00B1026B">
          <w:pPr>
            <w:pStyle w:val="TOC3"/>
            <w:tabs>
              <w:tab w:val="right" w:leader="dot" w:pos="9350"/>
            </w:tabs>
            <w:rPr>
              <w:noProof/>
              <w:kern w:val="0"/>
              <w:sz w:val="22"/>
              <w:szCs w:val="22"/>
              <w:lang w:eastAsia="en-US"/>
            </w:rPr>
          </w:pPr>
          <w:hyperlink w:anchor="_Toc40202747" w:history="1">
            <w:r w:rsidRPr="005034D5">
              <w:rPr>
                <w:rStyle w:val="Hyperlink"/>
                <w:noProof/>
              </w:rPr>
              <w:t>Staging Area.</w:t>
            </w:r>
            <w:r>
              <w:rPr>
                <w:noProof/>
                <w:webHidden/>
              </w:rPr>
              <w:tab/>
            </w:r>
            <w:r>
              <w:rPr>
                <w:noProof/>
                <w:webHidden/>
              </w:rPr>
              <w:fldChar w:fldCharType="begin"/>
            </w:r>
            <w:r>
              <w:rPr>
                <w:noProof/>
                <w:webHidden/>
              </w:rPr>
              <w:instrText xml:space="preserve"> PAGEREF _Toc40202747 \h </w:instrText>
            </w:r>
            <w:r>
              <w:rPr>
                <w:noProof/>
                <w:webHidden/>
              </w:rPr>
            </w:r>
            <w:r>
              <w:rPr>
                <w:noProof/>
                <w:webHidden/>
              </w:rPr>
              <w:fldChar w:fldCharType="separate"/>
            </w:r>
            <w:r>
              <w:rPr>
                <w:noProof/>
                <w:webHidden/>
              </w:rPr>
              <w:t>11</w:t>
            </w:r>
            <w:r>
              <w:rPr>
                <w:noProof/>
                <w:webHidden/>
              </w:rPr>
              <w:fldChar w:fldCharType="end"/>
            </w:r>
          </w:hyperlink>
        </w:p>
        <w:p w14:paraId="7CE8C6C6" w14:textId="72513D2E" w:rsidR="00B1026B" w:rsidRDefault="00B1026B">
          <w:pPr>
            <w:pStyle w:val="TOC3"/>
            <w:tabs>
              <w:tab w:val="right" w:leader="dot" w:pos="9350"/>
            </w:tabs>
            <w:rPr>
              <w:noProof/>
              <w:kern w:val="0"/>
              <w:sz w:val="22"/>
              <w:szCs w:val="22"/>
              <w:lang w:eastAsia="en-US"/>
            </w:rPr>
          </w:pPr>
          <w:hyperlink w:anchor="_Toc40202748" w:history="1">
            <w:r w:rsidRPr="005034D5">
              <w:rPr>
                <w:rStyle w:val="Hyperlink"/>
                <w:noProof/>
              </w:rPr>
              <w:t>Rain delay.</w:t>
            </w:r>
            <w:r>
              <w:rPr>
                <w:noProof/>
                <w:webHidden/>
              </w:rPr>
              <w:tab/>
            </w:r>
            <w:r>
              <w:rPr>
                <w:noProof/>
                <w:webHidden/>
              </w:rPr>
              <w:fldChar w:fldCharType="begin"/>
            </w:r>
            <w:r>
              <w:rPr>
                <w:noProof/>
                <w:webHidden/>
              </w:rPr>
              <w:instrText xml:space="preserve"> PAGEREF _Toc40202748 \h </w:instrText>
            </w:r>
            <w:r>
              <w:rPr>
                <w:noProof/>
                <w:webHidden/>
              </w:rPr>
            </w:r>
            <w:r>
              <w:rPr>
                <w:noProof/>
                <w:webHidden/>
              </w:rPr>
              <w:fldChar w:fldCharType="separate"/>
            </w:r>
            <w:r>
              <w:rPr>
                <w:noProof/>
                <w:webHidden/>
              </w:rPr>
              <w:t>12</w:t>
            </w:r>
            <w:r>
              <w:rPr>
                <w:noProof/>
                <w:webHidden/>
              </w:rPr>
              <w:fldChar w:fldCharType="end"/>
            </w:r>
          </w:hyperlink>
        </w:p>
        <w:p w14:paraId="091EA1C7" w14:textId="0C9BD121" w:rsidR="00B1026B" w:rsidRDefault="00B1026B">
          <w:pPr>
            <w:pStyle w:val="TOC2"/>
            <w:tabs>
              <w:tab w:val="right" w:leader="dot" w:pos="9350"/>
            </w:tabs>
            <w:rPr>
              <w:noProof/>
              <w:kern w:val="0"/>
              <w:sz w:val="22"/>
              <w:szCs w:val="22"/>
              <w:lang w:eastAsia="en-US"/>
            </w:rPr>
          </w:pPr>
          <w:hyperlink w:anchor="_Toc40202749" w:history="1">
            <w:r w:rsidRPr="005034D5">
              <w:rPr>
                <w:rStyle w:val="Hyperlink"/>
                <w:noProof/>
              </w:rPr>
              <w:t>Computation of Costs of Work Exceeding Contract Requirement</w:t>
            </w:r>
            <w:r>
              <w:rPr>
                <w:noProof/>
                <w:webHidden/>
              </w:rPr>
              <w:tab/>
            </w:r>
            <w:r>
              <w:rPr>
                <w:noProof/>
                <w:webHidden/>
              </w:rPr>
              <w:fldChar w:fldCharType="begin"/>
            </w:r>
            <w:r>
              <w:rPr>
                <w:noProof/>
                <w:webHidden/>
              </w:rPr>
              <w:instrText xml:space="preserve"> PAGEREF _Toc40202749 \h </w:instrText>
            </w:r>
            <w:r>
              <w:rPr>
                <w:noProof/>
                <w:webHidden/>
              </w:rPr>
            </w:r>
            <w:r>
              <w:rPr>
                <w:noProof/>
                <w:webHidden/>
              </w:rPr>
              <w:fldChar w:fldCharType="separate"/>
            </w:r>
            <w:r>
              <w:rPr>
                <w:noProof/>
                <w:webHidden/>
              </w:rPr>
              <w:t>12</w:t>
            </w:r>
            <w:r>
              <w:rPr>
                <w:noProof/>
                <w:webHidden/>
              </w:rPr>
              <w:fldChar w:fldCharType="end"/>
            </w:r>
          </w:hyperlink>
        </w:p>
        <w:p w14:paraId="77310EE7" w14:textId="32D6D491" w:rsidR="00B1026B" w:rsidRDefault="00B1026B">
          <w:pPr>
            <w:pStyle w:val="TOC3"/>
            <w:tabs>
              <w:tab w:val="right" w:leader="dot" w:pos="9350"/>
            </w:tabs>
            <w:rPr>
              <w:noProof/>
              <w:kern w:val="0"/>
              <w:sz w:val="22"/>
              <w:szCs w:val="22"/>
              <w:lang w:eastAsia="en-US"/>
            </w:rPr>
          </w:pPr>
          <w:hyperlink w:anchor="_Toc40202750" w:history="1">
            <w:r w:rsidRPr="005034D5">
              <w:rPr>
                <w:rStyle w:val="Hyperlink"/>
                <w:noProof/>
              </w:rPr>
              <w:t>Segregation of costs.</w:t>
            </w:r>
            <w:r>
              <w:rPr>
                <w:noProof/>
                <w:webHidden/>
              </w:rPr>
              <w:tab/>
            </w:r>
            <w:r>
              <w:rPr>
                <w:noProof/>
                <w:webHidden/>
              </w:rPr>
              <w:fldChar w:fldCharType="begin"/>
            </w:r>
            <w:r>
              <w:rPr>
                <w:noProof/>
                <w:webHidden/>
              </w:rPr>
              <w:instrText xml:space="preserve"> PAGEREF _Toc40202750 \h </w:instrText>
            </w:r>
            <w:r>
              <w:rPr>
                <w:noProof/>
                <w:webHidden/>
              </w:rPr>
            </w:r>
            <w:r>
              <w:rPr>
                <w:noProof/>
                <w:webHidden/>
              </w:rPr>
              <w:fldChar w:fldCharType="separate"/>
            </w:r>
            <w:r>
              <w:rPr>
                <w:noProof/>
                <w:webHidden/>
              </w:rPr>
              <w:t>13</w:t>
            </w:r>
            <w:r>
              <w:rPr>
                <w:noProof/>
                <w:webHidden/>
              </w:rPr>
              <w:fldChar w:fldCharType="end"/>
            </w:r>
          </w:hyperlink>
        </w:p>
        <w:p w14:paraId="3015BC4A" w14:textId="403D87EE" w:rsidR="00B1026B" w:rsidRDefault="00B1026B">
          <w:pPr>
            <w:pStyle w:val="TOC3"/>
            <w:tabs>
              <w:tab w:val="right" w:leader="dot" w:pos="9350"/>
            </w:tabs>
            <w:rPr>
              <w:noProof/>
              <w:kern w:val="0"/>
              <w:sz w:val="22"/>
              <w:szCs w:val="22"/>
              <w:lang w:eastAsia="en-US"/>
            </w:rPr>
          </w:pPr>
          <w:hyperlink w:anchor="_Toc40202751" w:history="1">
            <w:r w:rsidRPr="005034D5">
              <w:rPr>
                <w:rStyle w:val="Hyperlink"/>
                <w:noProof/>
              </w:rPr>
              <w:t>Internal controls.</w:t>
            </w:r>
            <w:r>
              <w:rPr>
                <w:noProof/>
                <w:webHidden/>
              </w:rPr>
              <w:tab/>
            </w:r>
            <w:r>
              <w:rPr>
                <w:noProof/>
                <w:webHidden/>
              </w:rPr>
              <w:fldChar w:fldCharType="begin"/>
            </w:r>
            <w:r>
              <w:rPr>
                <w:noProof/>
                <w:webHidden/>
              </w:rPr>
              <w:instrText xml:space="preserve"> PAGEREF _Toc40202751 \h </w:instrText>
            </w:r>
            <w:r>
              <w:rPr>
                <w:noProof/>
                <w:webHidden/>
              </w:rPr>
            </w:r>
            <w:r>
              <w:rPr>
                <w:noProof/>
                <w:webHidden/>
              </w:rPr>
              <w:fldChar w:fldCharType="separate"/>
            </w:r>
            <w:r>
              <w:rPr>
                <w:noProof/>
                <w:webHidden/>
              </w:rPr>
              <w:t>13</w:t>
            </w:r>
            <w:r>
              <w:rPr>
                <w:noProof/>
                <w:webHidden/>
              </w:rPr>
              <w:fldChar w:fldCharType="end"/>
            </w:r>
          </w:hyperlink>
        </w:p>
        <w:p w14:paraId="4CE52CD6" w14:textId="5DCCCA00" w:rsidR="00B1026B" w:rsidRDefault="00B1026B">
          <w:pPr>
            <w:pStyle w:val="TOC1"/>
            <w:rPr>
              <w:b w:val="0"/>
              <w:bCs w:val="0"/>
              <w:kern w:val="0"/>
              <w:sz w:val="22"/>
              <w:szCs w:val="22"/>
              <w:lang w:eastAsia="en-US"/>
            </w:rPr>
          </w:pPr>
          <w:hyperlink w:anchor="_Toc40202752" w:history="1">
            <w:r w:rsidRPr="005034D5">
              <w:rPr>
                <w:rStyle w:val="Hyperlink"/>
              </w:rPr>
              <w:t>APPENDICES</w:t>
            </w:r>
            <w:r>
              <w:rPr>
                <w:webHidden/>
              </w:rPr>
              <w:tab/>
            </w:r>
            <w:r>
              <w:rPr>
                <w:webHidden/>
              </w:rPr>
              <w:fldChar w:fldCharType="begin"/>
            </w:r>
            <w:r>
              <w:rPr>
                <w:webHidden/>
              </w:rPr>
              <w:instrText xml:space="preserve"> PAGEREF _Toc40202752 \h </w:instrText>
            </w:r>
            <w:r>
              <w:rPr>
                <w:webHidden/>
              </w:rPr>
            </w:r>
            <w:r>
              <w:rPr>
                <w:webHidden/>
              </w:rPr>
              <w:fldChar w:fldCharType="separate"/>
            </w:r>
            <w:r>
              <w:rPr>
                <w:webHidden/>
              </w:rPr>
              <w:t>14</w:t>
            </w:r>
            <w:r>
              <w:rPr>
                <w:webHidden/>
              </w:rPr>
              <w:fldChar w:fldCharType="end"/>
            </w:r>
          </w:hyperlink>
        </w:p>
        <w:p w14:paraId="58B73C08" w14:textId="4768DCE6" w:rsidR="00BD459A" w:rsidRDefault="00BD459A">
          <w:r w:rsidRPr="006456AE">
            <w:rPr>
              <w:b/>
              <w:bCs/>
              <w:noProof/>
            </w:rPr>
            <w:fldChar w:fldCharType="end"/>
          </w:r>
        </w:p>
      </w:sdtContent>
    </w:sdt>
    <w:p w14:paraId="22858AAF" w14:textId="137F6146" w:rsidR="00BD459A" w:rsidRDefault="00BD459A" w:rsidP="00BD459A">
      <w:pPr>
        <w:pStyle w:val="SectionTitle"/>
        <w:jc w:val="left"/>
      </w:pPr>
    </w:p>
    <w:p w14:paraId="5707D4F6" w14:textId="660A50E5" w:rsidR="007C69CC" w:rsidRDefault="004061D5" w:rsidP="004061D5">
      <w:pPr>
        <w:spacing w:before="100" w:beforeAutospacing="1" w:after="100" w:afterAutospacing="1" w:line="240" w:lineRule="auto"/>
        <w:ind w:firstLine="0"/>
        <w:jc w:val="center"/>
        <w:rPr>
          <w:rFonts w:ascii="Times New Roman" w:eastAsia="Times New Roman" w:hAnsi="Times New Roman" w:cs="Times New Roman"/>
        </w:rPr>
      </w:pPr>
      <w:r>
        <w:rPr>
          <w:rFonts w:ascii="Times New Roman" w:eastAsia="Times New Roman" w:hAnsi="Times New Roman" w:cs="Times New Roman"/>
        </w:rPr>
        <w:t>CERTIFICATION</w:t>
      </w:r>
    </w:p>
    <w:p w14:paraId="27DD7C12" w14:textId="77777777" w:rsidR="007C69CC" w:rsidRDefault="007C69CC" w:rsidP="007C69CC">
      <w:pPr>
        <w:spacing w:before="100" w:beforeAutospacing="1" w:after="100" w:afterAutospacing="1" w:line="240" w:lineRule="auto"/>
        <w:ind w:firstLine="0"/>
        <w:rPr>
          <w:rFonts w:ascii="Times New Roman" w:eastAsia="Times New Roman" w:hAnsi="Times New Roman" w:cs="Times New Roman"/>
        </w:rPr>
      </w:pPr>
    </w:p>
    <w:p w14:paraId="13073DE8" w14:textId="77777777" w:rsidR="007C69CC" w:rsidRDefault="007C69CC" w:rsidP="007C69CC">
      <w:pPr>
        <w:spacing w:before="100" w:beforeAutospacing="1" w:after="100" w:afterAutospacing="1" w:line="240" w:lineRule="auto"/>
        <w:ind w:firstLine="0"/>
        <w:rPr>
          <w:rFonts w:ascii="Times New Roman" w:eastAsia="Times New Roman" w:hAnsi="Times New Roman" w:cs="Times New Roman"/>
        </w:rPr>
      </w:pPr>
    </w:p>
    <w:p w14:paraId="537C3C21" w14:textId="77777777" w:rsidR="007C69CC" w:rsidRDefault="007C69CC" w:rsidP="007C69CC">
      <w:pPr>
        <w:spacing w:before="100" w:beforeAutospacing="1" w:after="100" w:afterAutospacing="1" w:line="240" w:lineRule="auto"/>
        <w:ind w:firstLine="0"/>
        <w:rPr>
          <w:rFonts w:ascii="Times New Roman" w:eastAsia="Times New Roman" w:hAnsi="Times New Roman" w:cs="Times New Roman"/>
        </w:rPr>
      </w:pPr>
    </w:p>
    <w:p w14:paraId="364A376C" w14:textId="17DEA568" w:rsidR="004A2BF7" w:rsidRPr="0067029A" w:rsidRDefault="004A2BF7" w:rsidP="00181DE5">
      <w:pPr>
        <w:spacing w:before="100" w:beforeAutospacing="1" w:after="100" w:afterAutospacing="1" w:line="240" w:lineRule="auto"/>
        <w:ind w:firstLine="0"/>
        <w:rPr>
          <w:rFonts w:ascii="Times New Roman" w:eastAsia="Times New Roman" w:hAnsi="Times New Roman" w:cs="Times New Roman"/>
        </w:rPr>
      </w:pPr>
      <w:r w:rsidRPr="0067029A">
        <w:rPr>
          <w:rFonts w:ascii="Times New Roman" w:eastAsia="Times New Roman" w:hAnsi="Times New Roman" w:cs="Times New Roman"/>
        </w:rPr>
        <w:t>I certify that the request is</w:t>
      </w:r>
      <w:r w:rsidRPr="0067029A">
        <w:rPr>
          <w:rFonts w:ascii="Times New Roman" w:eastAsia="Times New Roman" w:hAnsi="Times New Roman" w:cs="Times New Roman"/>
          <w:color w:val="000000" w:themeColor="text1"/>
        </w:rPr>
        <w:t xml:space="preserve"> </w:t>
      </w:r>
      <w:hyperlink r:id="rId9" w:history="1">
        <w:r w:rsidRPr="0067029A">
          <w:rPr>
            <w:rFonts w:ascii="Times New Roman" w:eastAsia="Times New Roman" w:hAnsi="Times New Roman" w:cs="Times New Roman"/>
            <w:color w:val="000000" w:themeColor="text1"/>
          </w:rPr>
          <w:t>made</w:t>
        </w:r>
      </w:hyperlink>
      <w:r w:rsidRPr="0067029A">
        <w:rPr>
          <w:rFonts w:ascii="Times New Roman" w:eastAsia="Times New Roman" w:hAnsi="Times New Roman" w:cs="Times New Roman"/>
          <w:color w:val="000000" w:themeColor="text1"/>
        </w:rPr>
        <w:t xml:space="preserve"> </w:t>
      </w:r>
      <w:r w:rsidRPr="0067029A">
        <w:rPr>
          <w:rFonts w:ascii="Times New Roman" w:eastAsia="Times New Roman" w:hAnsi="Times New Roman" w:cs="Times New Roman"/>
        </w:rPr>
        <w:t xml:space="preserve">in good faith, and that the supporting data are accurate and complete to the best of my knowledge and belief. </w:t>
      </w:r>
    </w:p>
    <w:p w14:paraId="1F7F5BF7" w14:textId="77777777" w:rsidR="007C69CC" w:rsidRDefault="004A2BF7" w:rsidP="004A2BF7">
      <w:pPr>
        <w:spacing w:line="240" w:lineRule="auto"/>
        <w:rPr>
          <w:rFonts w:ascii="Times New Roman" w:eastAsia="Times New Roman" w:hAnsi="Times New Roman" w:cs="Times New Roman"/>
        </w:rPr>
      </w:pPr>
      <w:r w:rsidRPr="0067029A">
        <w:rPr>
          <w:rFonts w:ascii="Times New Roman" w:eastAsia="Times New Roman" w:hAnsi="Times New Roman" w:cs="Times New Roman"/>
        </w:rPr>
        <w:t>(Official's Name)</w:t>
      </w:r>
    </w:p>
    <w:p w14:paraId="583CED25" w14:textId="49D51DDA" w:rsidR="004A2BF7" w:rsidRDefault="007C69CC" w:rsidP="004A2BF7">
      <w:pPr>
        <w:spacing w:line="240" w:lineRule="auto"/>
        <w:rPr>
          <w:rFonts w:ascii="Times New Roman" w:eastAsia="Times New Roman" w:hAnsi="Times New Roman" w:cs="Times New Roman"/>
        </w:rPr>
      </w:pPr>
      <w:r>
        <w:rPr>
          <w:rFonts w:ascii="Times New Roman" w:eastAsia="Times New Roman" w:hAnsi="Times New Roman" w:cs="Times New Roman"/>
        </w:rPr>
        <w:t>(Title)</w:t>
      </w:r>
      <w:r w:rsidR="004A2BF7" w:rsidRPr="0067029A">
        <w:rPr>
          <w:rFonts w:ascii="Times New Roman" w:eastAsia="Times New Roman" w:hAnsi="Times New Roman" w:cs="Times New Roman"/>
        </w:rPr>
        <w:t xml:space="preserve"> </w:t>
      </w:r>
    </w:p>
    <w:p w14:paraId="0FE70F3D" w14:textId="2E403EE0" w:rsidR="00426FFA" w:rsidRDefault="00426FFA" w:rsidP="004A2BF7">
      <w:pPr>
        <w:spacing w:line="240" w:lineRule="auto"/>
        <w:rPr>
          <w:rFonts w:ascii="Times New Roman" w:eastAsia="Times New Roman" w:hAnsi="Times New Roman" w:cs="Times New Roman"/>
        </w:rPr>
      </w:pPr>
    </w:p>
    <w:p w14:paraId="71B8D530" w14:textId="1E14BDD8" w:rsidR="00426FFA" w:rsidRDefault="00426FFA">
      <w:pPr>
        <w:rPr>
          <w:rFonts w:ascii="Times New Roman" w:eastAsia="Times New Roman" w:hAnsi="Times New Roman" w:cs="Times New Roman"/>
        </w:rPr>
      </w:pPr>
      <w:r>
        <w:rPr>
          <w:rFonts w:ascii="Times New Roman" w:eastAsia="Times New Roman" w:hAnsi="Times New Roman" w:cs="Times New Roman"/>
        </w:rPr>
        <w:br w:type="page"/>
      </w:r>
    </w:p>
    <w:p w14:paraId="1CC3B999" w14:textId="77777777" w:rsidR="00426FFA" w:rsidRPr="0067029A" w:rsidRDefault="00426FFA" w:rsidP="004A2BF7">
      <w:pPr>
        <w:spacing w:line="240" w:lineRule="auto"/>
        <w:rPr>
          <w:rFonts w:ascii="Times New Roman" w:eastAsia="Times New Roman" w:hAnsi="Times New Roman" w:cs="Times New Roman"/>
        </w:rPr>
      </w:pPr>
    </w:p>
    <w:p w14:paraId="6C4827A0" w14:textId="489403BC" w:rsidR="00426FFA" w:rsidRDefault="00BD459A" w:rsidP="006257E3">
      <w:pPr>
        <w:pStyle w:val="Heading1"/>
      </w:pPr>
      <w:bookmarkStart w:id="0" w:name="_Toc40202738"/>
      <w:r w:rsidRPr="00B55678">
        <w:t>EXECUTIVE SUMMAR</w:t>
      </w:r>
      <w:r w:rsidR="00AF6951">
        <w:t>Y</w:t>
      </w:r>
      <w:bookmarkEnd w:id="0"/>
    </w:p>
    <w:p w14:paraId="71602719" w14:textId="77777777" w:rsidR="00343DC1" w:rsidRPr="006456AE" w:rsidRDefault="00343DC1" w:rsidP="006456AE"/>
    <w:p w14:paraId="5879F73C" w14:textId="285A5369" w:rsidR="00C2395E" w:rsidRPr="006456AE" w:rsidRDefault="00B23AF3" w:rsidP="006456AE">
      <w:pPr>
        <w:ind w:firstLine="0"/>
        <w:jc w:val="both"/>
      </w:pPr>
      <w:proofErr w:type="spellStart"/>
      <w:r w:rsidRPr="006257E3">
        <w:t>Enviroworks</w:t>
      </w:r>
      <w:proofErr w:type="spellEnd"/>
      <w:r w:rsidRPr="006257E3">
        <w:t xml:space="preserve"> </w:t>
      </w:r>
      <w:r w:rsidR="00CA6F05" w:rsidRPr="006257E3">
        <w:t>LLC</w:t>
      </w:r>
      <w:r w:rsidR="00297C66" w:rsidRPr="006257E3">
        <w:t>,</w:t>
      </w:r>
      <w:r w:rsidR="00CA6F05" w:rsidRPr="006257E3">
        <w:t xml:space="preserve"> </w:t>
      </w:r>
      <w:r w:rsidR="00591302" w:rsidRPr="006257E3">
        <w:t xml:space="preserve">as a subcontractor of </w:t>
      </w:r>
      <w:r w:rsidR="00D958BF" w:rsidRPr="006257E3">
        <w:t>APTIM</w:t>
      </w:r>
      <w:r w:rsidR="009C257D" w:rsidRPr="006257E3">
        <w:t xml:space="preserve"> Environmenta</w:t>
      </w:r>
      <w:r w:rsidR="004216ED" w:rsidRPr="006257E3">
        <w:t>l</w:t>
      </w:r>
      <w:r w:rsidR="009C257D" w:rsidRPr="00343DC1">
        <w:t xml:space="preserve"> &amp; Infrastructure LLC</w:t>
      </w:r>
      <w:r w:rsidR="00297C66" w:rsidRPr="00343DC1">
        <w:t>,</w:t>
      </w:r>
      <w:r w:rsidR="009C257D" w:rsidRPr="00343DC1">
        <w:t xml:space="preserve"> </w:t>
      </w:r>
      <w:r w:rsidR="00861CD9" w:rsidRPr="00343DC1">
        <w:t>entered into a contract</w:t>
      </w:r>
      <w:r w:rsidRPr="00343DC1">
        <w:t xml:space="preserve"> with </w:t>
      </w:r>
      <w:r w:rsidRPr="006456AE">
        <w:t xml:space="preserve">the U.S. Army Corps of Engineers </w:t>
      </w:r>
      <w:r w:rsidR="00652466" w:rsidRPr="006456AE">
        <w:t xml:space="preserve">to perform remedial action to remove lead-contaminated </w:t>
      </w:r>
      <w:r w:rsidR="002B25D4" w:rsidRPr="006456AE">
        <w:t xml:space="preserve">soil </w:t>
      </w:r>
      <w:r w:rsidR="006843E7" w:rsidRPr="006456AE">
        <w:t xml:space="preserve">at the </w:t>
      </w:r>
      <w:proofErr w:type="spellStart"/>
      <w:r w:rsidR="006843E7" w:rsidRPr="006456AE">
        <w:t>Jacobsville</w:t>
      </w:r>
      <w:proofErr w:type="spellEnd"/>
      <w:r w:rsidR="006843E7" w:rsidRPr="006456AE">
        <w:t xml:space="preserve"> Neighborhood Soil Contamination site</w:t>
      </w:r>
      <w:r w:rsidRPr="006456AE">
        <w:t xml:space="preserve"> in </w:t>
      </w:r>
      <w:r w:rsidR="006843E7" w:rsidRPr="006456AE">
        <w:t>Evan</w:t>
      </w:r>
      <w:r w:rsidRPr="006456AE">
        <w:t xml:space="preserve">sville, Indiana, </w:t>
      </w:r>
      <w:r w:rsidR="001F2B18" w:rsidRPr="006456AE">
        <w:t>from</w:t>
      </w:r>
      <w:r w:rsidR="00297C66" w:rsidRPr="006456AE">
        <w:t xml:space="preserve"> </w:t>
      </w:r>
      <w:r w:rsidR="00637B9F" w:rsidRPr="006456AE">
        <w:t>January</w:t>
      </w:r>
      <w:r w:rsidR="00297C66" w:rsidRPr="006456AE">
        <w:t>-</w:t>
      </w:r>
      <w:r w:rsidR="00637B9F" w:rsidRPr="006456AE">
        <w:t>December</w:t>
      </w:r>
      <w:r w:rsidR="00C83857" w:rsidRPr="006456AE">
        <w:t xml:space="preserve"> of</w:t>
      </w:r>
      <w:r w:rsidRPr="006456AE">
        <w:t xml:space="preserve"> 2019. </w:t>
      </w:r>
      <w:proofErr w:type="spellStart"/>
      <w:r w:rsidR="0073176D" w:rsidRPr="006456AE">
        <w:t>Enviroworks</w:t>
      </w:r>
      <w:proofErr w:type="spellEnd"/>
      <w:r w:rsidR="0073176D" w:rsidRPr="006456AE">
        <w:t xml:space="preserve">, LLC had a Firm Fixed Price Contract with </w:t>
      </w:r>
      <w:proofErr w:type="spellStart"/>
      <w:r w:rsidR="0073176D" w:rsidRPr="006456AE">
        <w:t>Aptim</w:t>
      </w:r>
      <w:proofErr w:type="spellEnd"/>
      <w:r w:rsidR="0073176D" w:rsidRPr="006456AE">
        <w:t xml:space="preserve">, while </w:t>
      </w:r>
      <w:proofErr w:type="spellStart"/>
      <w:r w:rsidR="0073176D" w:rsidRPr="006456AE">
        <w:t>Aptim</w:t>
      </w:r>
      <w:proofErr w:type="spellEnd"/>
      <w:r w:rsidR="0073176D" w:rsidRPr="006456AE">
        <w:t xml:space="preserve"> had a Cost</w:t>
      </w:r>
      <w:r w:rsidR="001B3F24" w:rsidRPr="006456AE">
        <w:t>-</w:t>
      </w:r>
      <w:r w:rsidR="0073176D" w:rsidRPr="006456AE">
        <w:t xml:space="preserve">Plus Contract with USACE; </w:t>
      </w:r>
      <w:r w:rsidR="006257E3" w:rsidRPr="006456AE">
        <w:t>this</w:t>
      </w:r>
      <w:r w:rsidR="0073176D" w:rsidRPr="006456AE">
        <w:t xml:space="preserve"> created different work strategies for both </w:t>
      </w:r>
      <w:proofErr w:type="spellStart"/>
      <w:r w:rsidR="0073176D" w:rsidRPr="006456AE">
        <w:t>Enviroworks</w:t>
      </w:r>
      <w:proofErr w:type="spellEnd"/>
      <w:r w:rsidR="0073176D" w:rsidRPr="006456AE">
        <w:t xml:space="preserve"> and </w:t>
      </w:r>
      <w:proofErr w:type="spellStart"/>
      <w:r w:rsidR="0073176D" w:rsidRPr="006456AE">
        <w:t>Aptim</w:t>
      </w:r>
      <w:proofErr w:type="spellEnd"/>
      <w:r w:rsidR="0073176D" w:rsidRPr="006456AE">
        <w:t xml:space="preserve">. While </w:t>
      </w:r>
      <w:proofErr w:type="spellStart"/>
      <w:r w:rsidR="0073176D" w:rsidRPr="006456AE">
        <w:t>Aptim</w:t>
      </w:r>
      <w:proofErr w:type="spellEnd"/>
      <w:r w:rsidR="001B3F24" w:rsidRPr="006456AE">
        <w:t xml:space="preserve"> benefited f</w:t>
      </w:r>
      <w:r w:rsidR="006257E3" w:rsidRPr="006456AE">
        <w:t>rom</w:t>
      </w:r>
      <w:r w:rsidR="001B3F24" w:rsidRPr="006456AE">
        <w:t xml:space="preserve"> having a billable crew onsite, </w:t>
      </w:r>
      <w:proofErr w:type="spellStart"/>
      <w:r w:rsidR="001B3F24" w:rsidRPr="006456AE">
        <w:t>Enviroworks</w:t>
      </w:r>
      <w:proofErr w:type="spellEnd"/>
      <w:r w:rsidR="001B3F24" w:rsidRPr="006456AE">
        <w:t xml:space="preserve"> benefited from completing the project as quickly as possible. </w:t>
      </w:r>
      <w:proofErr w:type="spellStart"/>
      <w:r w:rsidR="001B3F24" w:rsidRPr="006456AE">
        <w:t>Aptim</w:t>
      </w:r>
      <w:proofErr w:type="spellEnd"/>
      <w:r w:rsidR="006257E3" w:rsidRPr="006456AE">
        <w:t>,</w:t>
      </w:r>
      <w:r w:rsidR="001B3F24" w:rsidRPr="006456AE">
        <w:t xml:space="preserve"> in trying to justify its onsite personnel, and to keep them billable, unfairly stacked on requirements and processes to the execution of the work, such as: </w:t>
      </w:r>
      <w:r w:rsidR="008150E4" w:rsidRPr="006456AE">
        <w:t>PPE requirements</w:t>
      </w:r>
      <w:r w:rsidR="001B3F24" w:rsidRPr="006456AE">
        <w:t>,</w:t>
      </w:r>
      <w:r w:rsidR="008150E4" w:rsidRPr="006456AE">
        <w:t xml:space="preserve"> </w:t>
      </w:r>
      <w:r w:rsidR="00DF62AC" w:rsidRPr="006456AE">
        <w:t xml:space="preserve">the delivery of wet </w:t>
      </w:r>
      <w:r w:rsidR="00D72E69" w:rsidRPr="006456AE">
        <w:t xml:space="preserve">and otherwise unsuitable </w:t>
      </w:r>
      <w:r w:rsidR="008150E4" w:rsidRPr="006456AE">
        <w:t>backfill</w:t>
      </w:r>
      <w:r w:rsidR="00872980" w:rsidRPr="006456AE">
        <w:t xml:space="preserve"> soil</w:t>
      </w:r>
      <w:r w:rsidR="00FB2383" w:rsidRPr="006456AE">
        <w:t xml:space="preserve"> and topsoil</w:t>
      </w:r>
      <w:r w:rsidR="00872980" w:rsidRPr="006456AE">
        <w:t xml:space="preserve">, </w:t>
      </w:r>
      <w:r w:rsidR="008150E4" w:rsidRPr="006456AE">
        <w:t>staging area requirements</w:t>
      </w:r>
      <w:r w:rsidR="001B3F24" w:rsidRPr="006456AE">
        <w:t>,</w:t>
      </w:r>
      <w:r w:rsidR="008150E4" w:rsidRPr="006456AE">
        <w:t xml:space="preserve"> and </w:t>
      </w:r>
      <w:r w:rsidR="00872980" w:rsidRPr="006456AE">
        <w:t xml:space="preserve">APTIM’S requirement that </w:t>
      </w:r>
      <w:proofErr w:type="spellStart"/>
      <w:r w:rsidR="00872980" w:rsidRPr="006456AE">
        <w:t>Enviroworks</w:t>
      </w:r>
      <w:proofErr w:type="spellEnd"/>
      <w:r w:rsidR="00872980" w:rsidRPr="006456AE">
        <w:t xml:space="preserve"> provide an </w:t>
      </w:r>
      <w:r w:rsidR="002B25D4" w:rsidRPr="006456AE">
        <w:t>onsite H</w:t>
      </w:r>
      <w:r w:rsidR="008150E4" w:rsidRPr="006456AE">
        <w:t xml:space="preserve">ealth </w:t>
      </w:r>
      <w:r w:rsidR="002B25D4" w:rsidRPr="006456AE">
        <w:t>&amp;</w:t>
      </w:r>
      <w:r w:rsidR="008150E4" w:rsidRPr="006456AE">
        <w:t xml:space="preserve"> </w:t>
      </w:r>
      <w:r w:rsidR="002B25D4" w:rsidRPr="006456AE">
        <w:t>Sa</w:t>
      </w:r>
      <w:r w:rsidR="008150E4" w:rsidRPr="006456AE">
        <w:t xml:space="preserve">fety </w:t>
      </w:r>
      <w:r w:rsidR="002B25D4" w:rsidRPr="006456AE">
        <w:t>Officer</w:t>
      </w:r>
      <w:r w:rsidR="008150E4" w:rsidRPr="006456AE">
        <w:t xml:space="preserve"> resulted in additional </w:t>
      </w:r>
      <w:r w:rsidR="00D704E3" w:rsidRPr="006456AE">
        <w:t>field overhead and direct expenses,</w:t>
      </w:r>
      <w:r w:rsidR="00D07011" w:rsidRPr="006456AE">
        <w:t xml:space="preserve"> i.e. a change to the work within the general scope of work</w:t>
      </w:r>
      <w:r w:rsidR="008150E4" w:rsidRPr="006456AE">
        <w:t>. In addition</w:t>
      </w:r>
      <w:r w:rsidR="00AC6681" w:rsidRPr="006456AE">
        <w:t>, u</w:t>
      </w:r>
      <w:r w:rsidRPr="006456AE">
        <w:t xml:space="preserve">nusually severe weather (rain) halted work on </w:t>
      </w:r>
      <w:r w:rsidR="001F2B18" w:rsidRPr="00B1026B">
        <w:t>24</w:t>
      </w:r>
      <w:bookmarkStart w:id="1" w:name="_GoBack"/>
      <w:bookmarkEnd w:id="1"/>
      <w:r w:rsidRPr="006257E3">
        <w:t xml:space="preserve"> days of the project. The work was subsequently completed</w:t>
      </w:r>
      <w:r w:rsidR="001F2B18" w:rsidRPr="006257E3">
        <w:t xml:space="preserve"> on December 13</w:t>
      </w:r>
      <w:r w:rsidR="00297C66" w:rsidRPr="006257E3">
        <w:t>, 2019</w:t>
      </w:r>
      <w:r w:rsidRPr="006257E3">
        <w:t>.</w:t>
      </w:r>
      <w:r w:rsidR="00CA6F05" w:rsidRPr="006257E3">
        <w:t xml:space="preserve"> FAR 52.</w:t>
      </w:r>
      <w:r w:rsidR="00B75C56" w:rsidRPr="006257E3">
        <w:t xml:space="preserve">243-1 governing Changes to Fixed-Price Contracts </w:t>
      </w:r>
      <w:r w:rsidR="00822F89" w:rsidRPr="006257E3">
        <w:t>(48 CFR § 52.243-1)</w:t>
      </w:r>
      <w:r w:rsidR="00631E36" w:rsidRPr="00343DC1">
        <w:t xml:space="preserve"> </w:t>
      </w:r>
      <w:r w:rsidR="00B75C56" w:rsidRPr="00343DC1">
        <w:t>is relevant to the completion of Task</w:t>
      </w:r>
      <w:r w:rsidR="005C07AB" w:rsidRPr="00343DC1">
        <w:t xml:space="preserve"> 1:</w:t>
      </w:r>
      <w:r w:rsidR="008E0351" w:rsidRPr="00343DC1">
        <w:t xml:space="preserve"> </w:t>
      </w:r>
      <w:r w:rsidR="005C07AB" w:rsidRPr="00343DC1">
        <w:t>“</w:t>
      </w:r>
      <w:r w:rsidR="008E0351" w:rsidRPr="00343DC1">
        <w:t>General Conditions for Remediation</w:t>
      </w:r>
      <w:r w:rsidR="005C07AB" w:rsidRPr="00343DC1">
        <w:t>”</w:t>
      </w:r>
      <w:r w:rsidR="008E0351" w:rsidRPr="006456AE">
        <w:t xml:space="preserve">; Task 2: </w:t>
      </w:r>
      <w:r w:rsidR="005C07AB" w:rsidRPr="006456AE">
        <w:t>“</w:t>
      </w:r>
      <w:r w:rsidR="008E0351" w:rsidRPr="006456AE">
        <w:t>Mobilization</w:t>
      </w:r>
      <w:r w:rsidR="005C07AB" w:rsidRPr="006456AE">
        <w:t>”</w:t>
      </w:r>
      <w:r w:rsidR="008E0351" w:rsidRPr="006456AE">
        <w:t xml:space="preserve">; Task 3: </w:t>
      </w:r>
      <w:r w:rsidR="005C07AB" w:rsidRPr="006456AE">
        <w:t>“</w:t>
      </w:r>
      <w:r w:rsidR="008E0351" w:rsidRPr="006456AE">
        <w:t>Demobilization</w:t>
      </w:r>
      <w:r w:rsidR="005C07AB" w:rsidRPr="006456AE">
        <w:t>”</w:t>
      </w:r>
      <w:r w:rsidR="008E0351" w:rsidRPr="006456AE">
        <w:t xml:space="preserve">; Task 4: </w:t>
      </w:r>
      <w:r w:rsidR="005C07AB" w:rsidRPr="006456AE">
        <w:t>“</w:t>
      </w:r>
      <w:r w:rsidR="008E0351" w:rsidRPr="006456AE">
        <w:t>Project Planning</w:t>
      </w:r>
      <w:r w:rsidR="005C07AB" w:rsidRPr="006456AE">
        <w:t>”</w:t>
      </w:r>
      <w:r w:rsidR="008E0351" w:rsidRPr="006456AE">
        <w:t xml:space="preserve">; Task 5: </w:t>
      </w:r>
      <w:r w:rsidR="005C07AB" w:rsidRPr="006456AE">
        <w:t>“</w:t>
      </w:r>
      <w:r w:rsidR="008E0351" w:rsidRPr="006456AE">
        <w:t>Project Management and Reporting</w:t>
      </w:r>
      <w:r w:rsidR="005C07AB" w:rsidRPr="006456AE">
        <w:t>”</w:t>
      </w:r>
      <w:r w:rsidR="008E0351" w:rsidRPr="006456AE">
        <w:t xml:space="preserve">; Task 6: </w:t>
      </w:r>
      <w:r w:rsidR="005C07AB" w:rsidRPr="006456AE">
        <w:t>“</w:t>
      </w:r>
      <w:r w:rsidR="008E0351" w:rsidRPr="006456AE">
        <w:t>Community Involvement and Engagement</w:t>
      </w:r>
      <w:r w:rsidR="005C07AB" w:rsidRPr="006456AE">
        <w:t>”</w:t>
      </w:r>
      <w:r w:rsidR="008E0351" w:rsidRPr="006456AE">
        <w:t xml:space="preserve">; Task 7: </w:t>
      </w:r>
      <w:r w:rsidR="005C07AB" w:rsidRPr="006456AE">
        <w:t>“</w:t>
      </w:r>
      <w:r w:rsidR="008E0351" w:rsidRPr="006456AE">
        <w:t xml:space="preserve">Hosting and Maintenance of </w:t>
      </w:r>
      <w:r w:rsidR="00712E56" w:rsidRPr="006456AE">
        <w:t>CLEANUP Database</w:t>
      </w:r>
      <w:r w:rsidR="005C07AB" w:rsidRPr="006456AE">
        <w:t>”;</w:t>
      </w:r>
      <w:r w:rsidR="00B75C56" w:rsidRPr="006456AE">
        <w:t xml:space="preserve"> </w:t>
      </w:r>
      <w:r w:rsidR="00712E56" w:rsidRPr="006456AE">
        <w:t xml:space="preserve">Task </w:t>
      </w:r>
      <w:r w:rsidR="00B75C56" w:rsidRPr="006456AE">
        <w:t>9</w:t>
      </w:r>
      <w:r w:rsidR="00712E56" w:rsidRPr="006456AE">
        <w:t xml:space="preserve">: </w:t>
      </w:r>
      <w:r w:rsidR="005C07AB" w:rsidRPr="006456AE">
        <w:t>“</w:t>
      </w:r>
      <w:r w:rsidR="00712E56" w:rsidRPr="006456AE">
        <w:t>Recordkeeping</w:t>
      </w:r>
      <w:r w:rsidR="005C07AB" w:rsidRPr="006456AE">
        <w:t>”</w:t>
      </w:r>
      <w:r w:rsidR="00B75C56" w:rsidRPr="006456AE">
        <w:t xml:space="preserve">, and </w:t>
      </w:r>
      <w:r w:rsidR="00712E56" w:rsidRPr="006456AE">
        <w:t xml:space="preserve">Task </w:t>
      </w:r>
      <w:r w:rsidR="00B75C56" w:rsidRPr="006456AE">
        <w:t>10</w:t>
      </w:r>
      <w:r w:rsidR="00712E56" w:rsidRPr="006456AE">
        <w:t xml:space="preserve">: </w:t>
      </w:r>
      <w:r w:rsidR="005C07AB" w:rsidRPr="006456AE">
        <w:t>“</w:t>
      </w:r>
      <w:r w:rsidR="00712E56" w:rsidRPr="006456AE">
        <w:t>Remedial Action Completion Report (RACR) and Air Monitoring Report</w:t>
      </w:r>
      <w:r w:rsidR="005C07AB" w:rsidRPr="006456AE">
        <w:t>”</w:t>
      </w:r>
      <w:r w:rsidR="00297C66" w:rsidRPr="006456AE">
        <w:t xml:space="preserve">, as described </w:t>
      </w:r>
      <w:r w:rsidR="00B75C56" w:rsidRPr="006456AE">
        <w:t>in the Performance Work Statement</w:t>
      </w:r>
      <w:r w:rsidR="00E74693" w:rsidRPr="006456AE">
        <w:t xml:space="preserve"> (Appendix </w:t>
      </w:r>
      <w:r w:rsidR="00426FFA" w:rsidRPr="006456AE">
        <w:t>A</w:t>
      </w:r>
      <w:r w:rsidR="00E74693" w:rsidRPr="006456AE">
        <w:t>)</w:t>
      </w:r>
      <w:r w:rsidR="00B75C56" w:rsidRPr="006456AE">
        <w:t>. Task 8</w:t>
      </w:r>
      <w:r w:rsidR="00712E56" w:rsidRPr="006456AE">
        <w:t>:</w:t>
      </w:r>
      <w:r w:rsidR="00297C66" w:rsidRPr="006456AE">
        <w:t xml:space="preserve"> </w:t>
      </w:r>
      <w:r w:rsidR="005C07AB" w:rsidRPr="006456AE">
        <w:t>“</w:t>
      </w:r>
      <w:r w:rsidR="003542B4" w:rsidRPr="006456AE">
        <w:t>Remedial Action Implementation for 150 Properties</w:t>
      </w:r>
      <w:r w:rsidR="005C07AB" w:rsidRPr="006456AE">
        <w:t>”</w:t>
      </w:r>
      <w:r w:rsidR="003542B4" w:rsidRPr="006456AE">
        <w:t xml:space="preserve"> </w:t>
      </w:r>
      <w:r w:rsidR="00B75C56" w:rsidRPr="006456AE">
        <w:t xml:space="preserve">was Cost Plus Fixed Fee as </w:t>
      </w:r>
      <w:r w:rsidR="003542B4" w:rsidRPr="006456AE">
        <w:t>defined by FAR 16.306</w:t>
      </w:r>
      <w:r w:rsidR="004355F4" w:rsidRPr="006456AE">
        <w:t xml:space="preserve">. </w:t>
      </w:r>
      <w:r w:rsidR="008E2AC1" w:rsidRPr="006456AE">
        <w:t xml:space="preserve">The FAR “Changes” clause </w:t>
      </w:r>
      <w:r w:rsidR="00F43278" w:rsidRPr="006456AE">
        <w:t xml:space="preserve">(48 </w:t>
      </w:r>
      <w:r w:rsidR="00F43278" w:rsidRPr="006456AE">
        <w:lastRenderedPageBreak/>
        <w:t xml:space="preserve">CFR § 52.243-1) </w:t>
      </w:r>
      <w:r w:rsidR="008E2AC1" w:rsidRPr="006456AE">
        <w:t xml:space="preserve">allows for changes made inside the scope of work as to description of services performed, and this was the case with the additional expenses incurred by </w:t>
      </w:r>
      <w:proofErr w:type="spellStart"/>
      <w:r w:rsidR="008E2AC1" w:rsidRPr="006456AE">
        <w:t>Enviroworks</w:t>
      </w:r>
      <w:proofErr w:type="spellEnd"/>
      <w:r w:rsidR="008E2AC1" w:rsidRPr="006456AE">
        <w:t xml:space="preserve">.  </w:t>
      </w:r>
      <w:r w:rsidR="00C2395E" w:rsidRPr="006456AE">
        <w:t>In addition, the FAR “Differing Site Conditions” (48 CFR § 52.236-2) is relevant to the backfill and staging area expenses.</w:t>
      </w:r>
    </w:p>
    <w:p w14:paraId="391F252E" w14:textId="77777777" w:rsidR="006257E3" w:rsidRPr="006257E3" w:rsidRDefault="006257E3" w:rsidP="006456AE">
      <w:pPr>
        <w:ind w:firstLine="0"/>
        <w:jc w:val="both"/>
      </w:pPr>
    </w:p>
    <w:p w14:paraId="07FED21E" w14:textId="797FDBC6" w:rsidR="00B23AF3" w:rsidRPr="00343DC1" w:rsidRDefault="00B23AF3" w:rsidP="006456AE">
      <w:pPr>
        <w:ind w:firstLine="0"/>
        <w:jc w:val="both"/>
      </w:pPr>
      <w:r w:rsidRPr="006257E3">
        <w:t xml:space="preserve">The </w:t>
      </w:r>
      <w:r w:rsidR="00A40066" w:rsidRPr="006257E3">
        <w:t xml:space="preserve">total </w:t>
      </w:r>
      <w:r w:rsidRPr="006257E3">
        <w:t xml:space="preserve">cost of the </w:t>
      </w:r>
      <w:r w:rsidR="008150E4" w:rsidRPr="006257E3">
        <w:t>additional expenses</w:t>
      </w:r>
      <w:r w:rsidRPr="006257E3">
        <w:t xml:space="preserve"> </w:t>
      </w:r>
      <w:r w:rsidR="003A409D" w:rsidRPr="006257E3">
        <w:t>on this project</w:t>
      </w:r>
      <w:r w:rsidR="00F43278" w:rsidRPr="006257E3">
        <w:t xml:space="preserve"> relating to PPE requirements, an onsite Health &amp; Safety Officer, Backfill and Staging </w:t>
      </w:r>
      <w:r w:rsidR="00872980" w:rsidRPr="006257E3">
        <w:t xml:space="preserve">Area </w:t>
      </w:r>
      <w:r w:rsidR="00F43278" w:rsidRPr="006257E3">
        <w:t>expenses</w:t>
      </w:r>
      <w:r w:rsidR="003A409D" w:rsidRPr="006257E3">
        <w:t xml:space="preserve"> </w:t>
      </w:r>
      <w:r w:rsidRPr="00343DC1">
        <w:t xml:space="preserve">is </w:t>
      </w:r>
      <w:r w:rsidR="008150E4" w:rsidRPr="00343DC1">
        <w:t>stated</w:t>
      </w:r>
      <w:r w:rsidRPr="00343DC1">
        <w:t xml:space="preserve"> by </w:t>
      </w:r>
      <w:proofErr w:type="spellStart"/>
      <w:r w:rsidRPr="00343DC1">
        <w:t>Enviroworks</w:t>
      </w:r>
      <w:proofErr w:type="spellEnd"/>
      <w:r w:rsidRPr="00343DC1">
        <w:t xml:space="preserve"> to be $</w:t>
      </w:r>
      <w:r w:rsidR="004F23AA" w:rsidRPr="00343DC1">
        <w:t>552,613.18</w:t>
      </w:r>
      <w:r w:rsidRPr="00343DC1">
        <w:t xml:space="preserve"> and adjustment is requested in this amount.</w:t>
      </w:r>
    </w:p>
    <w:bookmarkStart w:id="2" w:name="_Toc40202739"/>
    <w:p w14:paraId="10ECCD18" w14:textId="67B4A500" w:rsidR="00E81978" w:rsidRPr="006456AE" w:rsidRDefault="00620887" w:rsidP="006456AE">
      <w:pPr>
        <w:pStyle w:val="SectionTitle"/>
        <w:rPr>
          <w:rStyle w:val="Heading1Char"/>
        </w:rPr>
      </w:pPr>
      <w:sdt>
        <w:sdtPr>
          <w:rPr>
            <w:rStyle w:val="Heading1Char"/>
          </w:rPr>
          <w:alias w:val="Section title:"/>
          <w:tag w:val="Section title:"/>
          <w:id w:val="984196707"/>
          <w:dataBinding w:prefixMappings="xmlns:ns0='http://purl.org/dc/elements/1.1/' xmlns:ns1='http://schemas.openxmlformats.org/package/2006/metadata/core-properties' " w:xpath="/ns1:coreProperties[1]/ns0:title[1]" w:storeItemID="{6C3C8BC8-F283-45AE-878A-BAB7291924A1}"/>
          <w:text w:multiLine="1"/>
        </w:sdtPr>
        <w:sdtEndPr>
          <w:rPr>
            <w:rStyle w:val="Heading1Char"/>
          </w:rPr>
        </w:sdtEndPr>
        <w:sdtContent>
          <w:r w:rsidR="00FB2383" w:rsidRPr="006456AE">
            <w:rPr>
              <w:rStyle w:val="Heading1Char"/>
            </w:rPr>
            <w:t>REQUEST FOR EQUITABLE ADJUSTMENT</w:t>
          </w:r>
        </w:sdtContent>
      </w:sdt>
      <w:bookmarkEnd w:id="2"/>
    </w:p>
    <w:p w14:paraId="6784DB39" w14:textId="76D3F433" w:rsidR="00E81978" w:rsidRDefault="0062562B" w:rsidP="001E101A">
      <w:pPr>
        <w:jc w:val="both"/>
      </w:pPr>
      <w:r>
        <w:t>.</w:t>
      </w:r>
    </w:p>
    <w:p w14:paraId="6EDAFAD0" w14:textId="2400BA39" w:rsidR="00E81978" w:rsidRPr="00F97795" w:rsidRDefault="00164214" w:rsidP="006456AE">
      <w:pPr>
        <w:pStyle w:val="Heading2"/>
      </w:pPr>
      <w:bookmarkStart w:id="3" w:name="_Toc40202740"/>
      <w:r w:rsidRPr="00F97795">
        <w:t>Statement of Contract Requirement</w:t>
      </w:r>
      <w:bookmarkEnd w:id="3"/>
    </w:p>
    <w:p w14:paraId="659BAA61" w14:textId="76F51871" w:rsidR="00BA0AFD" w:rsidRDefault="008501DF" w:rsidP="00343DC1">
      <w:pPr>
        <w:ind w:firstLine="0"/>
        <w:jc w:val="both"/>
        <w:rPr>
          <w:rFonts w:cstheme="minorHAnsi"/>
        </w:rPr>
      </w:pPr>
      <w:r>
        <w:t xml:space="preserve">The contract between Enviroworks and the </w:t>
      </w:r>
      <w:r w:rsidR="0084514D">
        <w:t>A</w:t>
      </w:r>
      <w:r w:rsidR="007B4A3E">
        <w:t>PTIM</w:t>
      </w:r>
      <w:r w:rsidR="006F5007">
        <w:t xml:space="preserve"> </w:t>
      </w:r>
      <w:r w:rsidR="00611AAC">
        <w:t xml:space="preserve">was for soil remediation at </w:t>
      </w:r>
      <w:r w:rsidR="005147E6">
        <w:t xml:space="preserve">150 </w:t>
      </w:r>
      <w:r w:rsidR="00611AAC">
        <w:t xml:space="preserve">residential properties in Evansville, Indiana. Soil contaminated by lead and arsenic </w:t>
      </w:r>
      <w:r w:rsidR="00ED3A4A">
        <w:t xml:space="preserve">was </w:t>
      </w:r>
      <w:r w:rsidR="00611AAC">
        <w:t xml:space="preserve">found </w:t>
      </w:r>
      <w:r w:rsidR="00ED3A4A">
        <w:t>at</w:t>
      </w:r>
      <w:r w:rsidR="00611AAC">
        <w:t xml:space="preserve"> multiple sites in Evansville, within a variety of land uses; this project was restricted to </w:t>
      </w:r>
      <w:r w:rsidR="00ED3A4A">
        <w:t xml:space="preserve">the </w:t>
      </w:r>
      <w:r w:rsidR="00611AAC">
        <w:t xml:space="preserve">remediation of residential properties and properties to which families and children have frequent access such as parks, schools, playgrounds, and day care facilities. Industries in the location from the 1880s </w:t>
      </w:r>
      <w:r w:rsidR="00611AAC" w:rsidRPr="005147E6">
        <w:rPr>
          <w:rFonts w:cstheme="minorHAnsi"/>
        </w:rPr>
        <w:t xml:space="preserve">to the 1950s are believed to have been the source of the contamination. Enviroworks was </w:t>
      </w:r>
      <w:r w:rsidR="00ED3A4A">
        <w:rPr>
          <w:rFonts w:cstheme="minorHAnsi"/>
        </w:rPr>
        <w:t>contracted</w:t>
      </w:r>
      <w:r w:rsidR="00ED3A4A" w:rsidRPr="005147E6">
        <w:rPr>
          <w:rFonts w:cstheme="minorHAnsi"/>
        </w:rPr>
        <w:t xml:space="preserve"> </w:t>
      </w:r>
      <w:r w:rsidR="00611AAC" w:rsidRPr="005147E6">
        <w:rPr>
          <w:rFonts w:cstheme="minorHAnsi"/>
        </w:rPr>
        <w:t xml:space="preserve">by  </w:t>
      </w:r>
      <w:r w:rsidR="0084514D">
        <w:rPr>
          <w:rFonts w:cstheme="minorHAnsi"/>
        </w:rPr>
        <w:t>A</w:t>
      </w:r>
      <w:r w:rsidR="007B4A3E">
        <w:rPr>
          <w:rFonts w:cstheme="minorHAnsi"/>
        </w:rPr>
        <w:t>PTIM</w:t>
      </w:r>
      <w:r w:rsidR="00611AAC" w:rsidRPr="005147E6">
        <w:rPr>
          <w:rFonts w:cstheme="minorHAnsi"/>
        </w:rPr>
        <w:t xml:space="preserve"> to remove and replace contaminated soil at </w:t>
      </w:r>
      <w:r w:rsidR="00ED3A4A">
        <w:rPr>
          <w:rFonts w:cstheme="minorHAnsi"/>
        </w:rPr>
        <w:t xml:space="preserve">various residential </w:t>
      </w:r>
      <w:r w:rsidR="00611AAC" w:rsidRPr="005147E6">
        <w:rPr>
          <w:rFonts w:cstheme="minorHAnsi"/>
        </w:rPr>
        <w:t xml:space="preserve"> sites and according to the Performance Work Statement </w:t>
      </w:r>
      <w:r w:rsidR="005147E6" w:rsidRPr="005147E6">
        <w:rPr>
          <w:rFonts w:cstheme="minorHAnsi"/>
        </w:rPr>
        <w:t xml:space="preserve">(PWS) </w:t>
      </w:r>
      <w:r w:rsidR="00635D5D">
        <w:rPr>
          <w:rFonts w:cstheme="minorHAnsi"/>
        </w:rPr>
        <w:t xml:space="preserve">(see Appendix A) </w:t>
      </w:r>
      <w:r w:rsidR="00611AAC" w:rsidRPr="005147E6">
        <w:rPr>
          <w:rFonts w:cstheme="minorHAnsi"/>
        </w:rPr>
        <w:t xml:space="preserve">to follow EPA guidance (Superfund) to remediate individual properties by hauling contaminated soil to a landfill, replacing it </w:t>
      </w:r>
      <w:r w:rsidR="0019748F">
        <w:rPr>
          <w:rFonts w:cstheme="minorHAnsi"/>
        </w:rPr>
        <w:t xml:space="preserve">with clean backfill and topsoil </w:t>
      </w:r>
      <w:r w:rsidR="00611AAC" w:rsidRPr="005147E6">
        <w:rPr>
          <w:rFonts w:cstheme="minorHAnsi"/>
        </w:rPr>
        <w:t xml:space="preserve">and </w:t>
      </w:r>
      <w:r w:rsidR="0019748F">
        <w:rPr>
          <w:rFonts w:cstheme="minorHAnsi"/>
        </w:rPr>
        <w:t>replacing contaminated sod with new</w:t>
      </w:r>
      <w:r w:rsidR="00611AAC" w:rsidRPr="005147E6">
        <w:rPr>
          <w:rFonts w:cstheme="minorHAnsi"/>
        </w:rPr>
        <w:t xml:space="preserve"> sod. </w:t>
      </w:r>
    </w:p>
    <w:p w14:paraId="3B894BEE" w14:textId="26114BF3" w:rsidR="005147E6" w:rsidRDefault="005147E6" w:rsidP="00343DC1">
      <w:pPr>
        <w:autoSpaceDE w:val="0"/>
        <w:autoSpaceDN w:val="0"/>
        <w:adjustRightInd w:val="0"/>
        <w:ind w:firstLine="0"/>
        <w:jc w:val="both"/>
        <w:rPr>
          <w:rFonts w:cstheme="minorHAnsi"/>
          <w:kern w:val="0"/>
        </w:rPr>
      </w:pPr>
      <w:r w:rsidRPr="005147E6">
        <w:rPr>
          <w:rFonts w:cstheme="minorHAnsi"/>
        </w:rPr>
        <w:t>The PWS states:</w:t>
      </w:r>
      <w:r w:rsidRPr="005147E6">
        <w:rPr>
          <w:rFonts w:cstheme="minorHAnsi"/>
          <w:kern w:val="0"/>
        </w:rPr>
        <w:t xml:space="preserve"> </w:t>
      </w:r>
      <w:r>
        <w:rPr>
          <w:rFonts w:cstheme="minorHAnsi"/>
          <w:kern w:val="0"/>
        </w:rPr>
        <w:t>“</w:t>
      </w:r>
      <w:r w:rsidRPr="005147E6">
        <w:rPr>
          <w:rFonts w:cstheme="minorHAnsi"/>
          <w:kern w:val="0"/>
        </w:rPr>
        <w:t>The Contractor shall provide all personnel, labor, equipment, tools, transportation, and supplies</w:t>
      </w:r>
      <w:r>
        <w:rPr>
          <w:rFonts w:cstheme="minorHAnsi"/>
          <w:kern w:val="0"/>
        </w:rPr>
        <w:t xml:space="preserve"> </w:t>
      </w:r>
      <w:r w:rsidRPr="005147E6">
        <w:rPr>
          <w:rFonts w:cstheme="minorHAnsi"/>
          <w:kern w:val="0"/>
        </w:rPr>
        <w:t>necessary to perform the work described herein and meet the performance objectives. The Contractor</w:t>
      </w:r>
      <w:r>
        <w:rPr>
          <w:rFonts w:cstheme="minorHAnsi"/>
          <w:kern w:val="0"/>
        </w:rPr>
        <w:t xml:space="preserve"> </w:t>
      </w:r>
      <w:r w:rsidRPr="005147E6">
        <w:rPr>
          <w:rFonts w:cstheme="minorHAnsi"/>
          <w:kern w:val="0"/>
        </w:rPr>
        <w:t>shall provide personnel trained as required by the Occupational Safety and Health Administration (OSHA)</w:t>
      </w:r>
      <w:r>
        <w:rPr>
          <w:rFonts w:cstheme="minorHAnsi"/>
          <w:kern w:val="0"/>
        </w:rPr>
        <w:t xml:space="preserve"> </w:t>
      </w:r>
      <w:r w:rsidRPr="005147E6">
        <w:rPr>
          <w:rFonts w:cstheme="minorHAnsi"/>
          <w:kern w:val="0"/>
        </w:rPr>
        <w:t>and all other applicable federal and state regulations.</w:t>
      </w:r>
      <w:r>
        <w:rPr>
          <w:rFonts w:cstheme="minorHAnsi"/>
          <w:kern w:val="0"/>
        </w:rPr>
        <w:t>”</w:t>
      </w:r>
      <w:r w:rsidR="00EE7A34">
        <w:rPr>
          <w:rFonts w:cstheme="minorHAnsi"/>
          <w:kern w:val="0"/>
        </w:rPr>
        <w:t xml:space="preserve"> Enviroworks complied will all contract requirements and finished the job with reports furnished to USACE and EPA as indicated in the </w:t>
      </w:r>
      <w:r w:rsidR="007B4A3E">
        <w:rPr>
          <w:rFonts w:cstheme="minorHAnsi"/>
          <w:kern w:val="0"/>
        </w:rPr>
        <w:t xml:space="preserve">PWS. </w:t>
      </w:r>
    </w:p>
    <w:p w14:paraId="009B7AA7" w14:textId="77777777" w:rsidR="00343DC1" w:rsidRPr="005147E6" w:rsidRDefault="00343DC1" w:rsidP="006456AE">
      <w:pPr>
        <w:autoSpaceDE w:val="0"/>
        <w:autoSpaceDN w:val="0"/>
        <w:adjustRightInd w:val="0"/>
        <w:ind w:firstLine="0"/>
        <w:jc w:val="both"/>
        <w:rPr>
          <w:rFonts w:cstheme="minorHAnsi"/>
          <w:kern w:val="0"/>
        </w:rPr>
      </w:pPr>
    </w:p>
    <w:p w14:paraId="3EC5C6EB" w14:textId="6F9E6745" w:rsidR="00164214" w:rsidRPr="002C2E66" w:rsidRDefault="00BA0AFD" w:rsidP="006456AE">
      <w:pPr>
        <w:pStyle w:val="Heading2"/>
      </w:pPr>
      <w:bookmarkStart w:id="4" w:name="_Toc40202741"/>
      <w:r w:rsidRPr="002C2E66">
        <w:t>Changes to</w:t>
      </w:r>
      <w:r w:rsidR="00164214" w:rsidRPr="002C2E66">
        <w:t xml:space="preserve"> Contract Requirements</w:t>
      </w:r>
      <w:bookmarkEnd w:id="4"/>
    </w:p>
    <w:p w14:paraId="1426E7AD" w14:textId="0F271B7D" w:rsidR="00343DC1" w:rsidRDefault="00981356" w:rsidP="00343DC1">
      <w:pPr>
        <w:ind w:firstLine="0"/>
        <w:jc w:val="both"/>
      </w:pPr>
      <w:r>
        <w:t xml:space="preserve">Contract costs were escalated as </w:t>
      </w:r>
      <w:r w:rsidRPr="00FD332B">
        <w:rPr>
          <w:color w:val="000000" w:themeColor="text1"/>
        </w:rPr>
        <w:t xml:space="preserve">described below </w:t>
      </w:r>
      <w:r w:rsidR="007B4A3E" w:rsidRPr="00FD332B">
        <w:rPr>
          <w:color w:val="000000" w:themeColor="text1"/>
        </w:rPr>
        <w:t xml:space="preserve">for the following reasons: </w:t>
      </w:r>
      <w:r w:rsidRPr="00FD332B">
        <w:rPr>
          <w:color w:val="000000" w:themeColor="text1"/>
        </w:rPr>
        <w:t xml:space="preserve"> </w:t>
      </w:r>
      <w:r w:rsidR="007B4A3E" w:rsidRPr="00FD332B">
        <w:rPr>
          <w:color w:val="000000" w:themeColor="text1"/>
        </w:rPr>
        <w:t xml:space="preserve">1.) </w:t>
      </w:r>
      <w:r w:rsidRPr="00FD332B">
        <w:rPr>
          <w:color w:val="000000" w:themeColor="text1"/>
        </w:rPr>
        <w:t xml:space="preserve">additional PPE and </w:t>
      </w:r>
      <w:r w:rsidR="00D343FE">
        <w:rPr>
          <w:color w:val="000000" w:themeColor="text1"/>
        </w:rPr>
        <w:t xml:space="preserve">the need </w:t>
      </w:r>
      <w:r w:rsidR="00343DC1">
        <w:rPr>
          <w:color w:val="000000" w:themeColor="text1"/>
        </w:rPr>
        <w:t>for</w:t>
      </w:r>
      <w:r w:rsidR="007B4A3E" w:rsidRPr="00FD332B">
        <w:rPr>
          <w:color w:val="000000" w:themeColor="text1"/>
        </w:rPr>
        <w:t xml:space="preserve"> </w:t>
      </w:r>
      <w:r w:rsidR="00D343FE">
        <w:rPr>
          <w:color w:val="000000" w:themeColor="text1"/>
        </w:rPr>
        <w:t xml:space="preserve">an </w:t>
      </w:r>
      <w:r w:rsidRPr="00FD332B">
        <w:rPr>
          <w:color w:val="000000" w:themeColor="text1"/>
        </w:rPr>
        <w:t xml:space="preserve">on-site Health &amp; Safety officer were </w:t>
      </w:r>
      <w:r w:rsidR="00D343FE">
        <w:rPr>
          <w:color w:val="000000" w:themeColor="text1"/>
        </w:rPr>
        <w:t xml:space="preserve">required by </w:t>
      </w:r>
      <w:proofErr w:type="spellStart"/>
      <w:r w:rsidR="00D343FE">
        <w:rPr>
          <w:color w:val="000000" w:themeColor="text1"/>
        </w:rPr>
        <w:t>Aptim</w:t>
      </w:r>
      <w:proofErr w:type="spellEnd"/>
      <w:r w:rsidRPr="00FD332B">
        <w:rPr>
          <w:color w:val="000000" w:themeColor="text1"/>
        </w:rPr>
        <w:t xml:space="preserve"> </w:t>
      </w:r>
      <w:r w:rsidRPr="00FD332B">
        <w:rPr>
          <w:color w:val="000000" w:themeColor="text1"/>
          <w:u w:val="single"/>
        </w:rPr>
        <w:t>after</w:t>
      </w:r>
      <w:r w:rsidRPr="00FD332B">
        <w:rPr>
          <w:color w:val="000000" w:themeColor="text1"/>
        </w:rPr>
        <w:t xml:space="preserve"> the contract </w:t>
      </w:r>
      <w:r w:rsidR="007B4A3E" w:rsidRPr="00FD332B">
        <w:rPr>
          <w:color w:val="000000" w:themeColor="text1"/>
        </w:rPr>
        <w:t>began</w:t>
      </w:r>
      <w:r w:rsidR="00D343FE">
        <w:rPr>
          <w:color w:val="000000" w:themeColor="text1"/>
        </w:rPr>
        <w:t>,</w:t>
      </w:r>
      <w:r w:rsidR="007B4A3E" w:rsidRPr="00FD332B">
        <w:rPr>
          <w:color w:val="000000" w:themeColor="text1"/>
        </w:rPr>
        <w:t xml:space="preserve"> </w:t>
      </w:r>
      <w:r w:rsidR="007B4A3E" w:rsidRPr="00FD332B">
        <w:rPr>
          <w:color w:val="000000" w:themeColor="text1"/>
        </w:rPr>
        <w:lastRenderedPageBreak/>
        <w:t xml:space="preserve">and do not appear in </w:t>
      </w:r>
      <w:r w:rsidR="00223212">
        <w:rPr>
          <w:color w:val="000000" w:themeColor="text1"/>
        </w:rPr>
        <w:t xml:space="preserve">either the PWS provided by APTIM or the bid provided to APTIM by </w:t>
      </w:r>
      <w:r w:rsidR="00DE39F6">
        <w:rPr>
          <w:color w:val="000000" w:themeColor="text1"/>
        </w:rPr>
        <w:t xml:space="preserve">Enviroworks </w:t>
      </w:r>
      <w:r w:rsidR="007B4A3E" w:rsidRPr="00FD332B">
        <w:rPr>
          <w:color w:val="000000" w:themeColor="text1"/>
        </w:rPr>
        <w:t>and 2.)</w:t>
      </w:r>
      <w:r w:rsidR="00F43278">
        <w:rPr>
          <w:color w:val="000000" w:themeColor="text1"/>
        </w:rPr>
        <w:t xml:space="preserve"> </w:t>
      </w:r>
      <w:r w:rsidR="00DE39F6" w:rsidRPr="00FD332B">
        <w:rPr>
          <w:color w:val="000000" w:themeColor="text1"/>
        </w:rPr>
        <w:t>Additional</w:t>
      </w:r>
      <w:r w:rsidRPr="00FD332B">
        <w:rPr>
          <w:color w:val="000000" w:themeColor="text1"/>
        </w:rPr>
        <w:t xml:space="preserve"> </w:t>
      </w:r>
      <w:r>
        <w:t>costs related to the wet backfill</w:t>
      </w:r>
      <w:r w:rsidR="00F43278">
        <w:t>,</w:t>
      </w:r>
      <w:r>
        <w:t xml:space="preserve"> i.e. the staging area personnel</w:t>
      </w:r>
      <w:r w:rsidR="007B4A3E">
        <w:t xml:space="preserve"> are</w:t>
      </w:r>
      <w:r w:rsidR="002D7715">
        <w:t xml:space="preserve"> not considered in the original </w:t>
      </w:r>
      <w:r w:rsidR="007B4A3E">
        <w:t>contract and are not</w:t>
      </w:r>
      <w:r w:rsidR="002D7715">
        <w:t xml:space="preserve"> customarily necessary</w:t>
      </w:r>
      <w:r w:rsidR="007B4A3E">
        <w:t>.</w:t>
      </w:r>
      <w:r>
        <w:t xml:space="preserve"> </w:t>
      </w:r>
    </w:p>
    <w:p w14:paraId="425BA4F8" w14:textId="1B151DDA" w:rsidR="00F43278" w:rsidRDefault="00F43278" w:rsidP="006456AE">
      <w:pPr>
        <w:ind w:firstLine="0"/>
        <w:jc w:val="both"/>
      </w:pPr>
      <w:r w:rsidRPr="00181DE5">
        <w:t xml:space="preserve">The PPE </w:t>
      </w:r>
      <w:r w:rsidR="005475FF">
        <w:t>required</w:t>
      </w:r>
      <w:r w:rsidRPr="00181DE5">
        <w:t xml:space="preserve"> by A</w:t>
      </w:r>
      <w:r>
        <w:t>PTIM</w:t>
      </w:r>
      <w:r w:rsidRPr="00181DE5">
        <w:t xml:space="preserve"> had been determined in advance (May 16, 2019; see letter in Appendix </w:t>
      </w:r>
      <w:r w:rsidR="00635D5D">
        <w:t>B</w:t>
      </w:r>
      <w:r w:rsidRPr="00181DE5">
        <w:t xml:space="preserve">) to be unnecessary by </w:t>
      </w:r>
      <w:r>
        <w:t xml:space="preserve">a Certified Industrial Hygienist (see Appendix </w:t>
      </w:r>
      <w:r w:rsidR="00635D5D">
        <w:t>B</w:t>
      </w:r>
      <w:r w:rsidR="00FB2383">
        <w:t>)</w:t>
      </w:r>
      <w:r w:rsidRPr="00181DE5">
        <w:t xml:space="preserve">. </w:t>
      </w:r>
      <w:r w:rsidR="007B4A3E">
        <w:t xml:space="preserve">The additional expense for PPE and time for donning them was caused by the insistence of the APTIM </w:t>
      </w:r>
      <w:r w:rsidR="00223212">
        <w:t xml:space="preserve">project </w:t>
      </w:r>
      <w:r w:rsidR="007B4A3E">
        <w:t>manager</w:t>
      </w:r>
      <w:r w:rsidR="00223212">
        <w:t xml:space="preserve">, and APTIM health and safety </w:t>
      </w:r>
      <w:r w:rsidR="00DE39F6">
        <w:t>officer in</w:t>
      </w:r>
      <w:r w:rsidR="007B4A3E">
        <w:t xml:space="preserve"> spite of our previous documented assurance from an independent industrial hygienist that such coverings were not necessary for this job. </w:t>
      </w:r>
      <w:r w:rsidRPr="00FD332B">
        <w:rPr>
          <w:color w:val="000000" w:themeColor="text1"/>
        </w:rPr>
        <w:t>APTIM’s</w:t>
      </w:r>
      <w:r w:rsidR="002F7738">
        <w:rPr>
          <w:color w:val="000000" w:themeColor="text1"/>
        </w:rPr>
        <w:t xml:space="preserve"> H</w:t>
      </w:r>
      <w:r w:rsidRPr="00FD332B">
        <w:rPr>
          <w:color w:val="000000" w:themeColor="text1"/>
        </w:rPr>
        <w:t xml:space="preserve">ealth </w:t>
      </w:r>
      <w:r w:rsidR="002F7738">
        <w:rPr>
          <w:color w:val="000000" w:themeColor="text1"/>
        </w:rPr>
        <w:t>&amp;</w:t>
      </w:r>
      <w:r w:rsidRPr="00FD332B">
        <w:rPr>
          <w:color w:val="000000" w:themeColor="text1"/>
        </w:rPr>
        <w:t xml:space="preserve"> </w:t>
      </w:r>
      <w:r w:rsidR="002F7738">
        <w:rPr>
          <w:color w:val="000000" w:themeColor="text1"/>
        </w:rPr>
        <w:t>S</w:t>
      </w:r>
      <w:r w:rsidRPr="00FD332B">
        <w:rPr>
          <w:color w:val="000000" w:themeColor="text1"/>
        </w:rPr>
        <w:t>afety officer performed</w:t>
      </w:r>
      <w:r w:rsidR="00635D5D">
        <w:rPr>
          <w:color w:val="000000" w:themeColor="text1"/>
        </w:rPr>
        <w:t xml:space="preserve"> Personnel Exposure Assessments (</w:t>
      </w:r>
      <w:r w:rsidRPr="00FD332B">
        <w:rPr>
          <w:color w:val="000000" w:themeColor="text1"/>
        </w:rPr>
        <w:t>PEA</w:t>
      </w:r>
      <w:r w:rsidR="00635D5D">
        <w:rPr>
          <w:color w:val="000000" w:themeColor="text1"/>
        </w:rPr>
        <w:t>)</w:t>
      </w:r>
      <w:r w:rsidRPr="00FD332B">
        <w:rPr>
          <w:color w:val="000000" w:themeColor="text1"/>
        </w:rPr>
        <w:t xml:space="preserve"> and all of them fell below the EPA’s threshold for exposure to lead. Nevertheless, APTIM chose not to relax the requirement to wear </w:t>
      </w:r>
      <w:r w:rsidR="005475FF">
        <w:rPr>
          <w:color w:val="000000" w:themeColor="text1"/>
        </w:rPr>
        <w:t>Tyvek</w:t>
      </w:r>
      <w:r w:rsidR="005475FF" w:rsidRPr="00FD332B">
        <w:rPr>
          <w:color w:val="000000" w:themeColor="text1"/>
        </w:rPr>
        <w:t xml:space="preserve"> </w:t>
      </w:r>
      <w:r w:rsidRPr="00FD332B">
        <w:rPr>
          <w:color w:val="000000" w:themeColor="text1"/>
        </w:rPr>
        <w:t xml:space="preserve">suits, gloves and booties. Based on the laboratory data from the PEA and the confirmation of the independent hygienist, Enviroworks insisted that the additional PPE was not necessary. However, APTIM mandated that Enviroworks employees working on excavation activities wear the additional PPE, despite data that supported the discontinuation of PPE use. </w:t>
      </w:r>
      <w:r w:rsidR="00BC288D">
        <w:rPr>
          <w:color w:val="000000" w:themeColor="text1"/>
        </w:rPr>
        <w:t>Additional</w:t>
      </w:r>
      <w:r w:rsidRPr="00FD332B">
        <w:rPr>
          <w:color w:val="000000" w:themeColor="text1"/>
        </w:rPr>
        <w:t xml:space="preserve"> cost</w:t>
      </w:r>
      <w:r w:rsidR="00BC288D">
        <w:rPr>
          <w:color w:val="000000" w:themeColor="text1"/>
        </w:rPr>
        <w:t xml:space="preserve"> was incurred by</w:t>
      </w:r>
      <w:r w:rsidRPr="00FD332B">
        <w:rPr>
          <w:color w:val="000000" w:themeColor="text1"/>
        </w:rPr>
        <w:t xml:space="preserve"> Enviroworks for </w:t>
      </w:r>
      <w:r w:rsidR="00D125F3">
        <w:rPr>
          <w:color w:val="000000" w:themeColor="text1"/>
        </w:rPr>
        <w:t xml:space="preserve">purchasing </w:t>
      </w:r>
      <w:r w:rsidRPr="00FD332B">
        <w:rPr>
          <w:color w:val="000000" w:themeColor="text1"/>
        </w:rPr>
        <w:t>the PPE</w:t>
      </w:r>
      <w:r w:rsidR="00BC288D">
        <w:rPr>
          <w:color w:val="000000" w:themeColor="text1"/>
        </w:rPr>
        <w:t xml:space="preserve"> and </w:t>
      </w:r>
      <w:r w:rsidR="00D125F3">
        <w:rPr>
          <w:color w:val="000000" w:themeColor="text1"/>
        </w:rPr>
        <w:t xml:space="preserve">the </w:t>
      </w:r>
      <w:r w:rsidRPr="00FD332B">
        <w:rPr>
          <w:color w:val="000000" w:themeColor="text1"/>
        </w:rPr>
        <w:t>time</w:t>
      </w:r>
      <w:r w:rsidR="00D125F3">
        <w:rPr>
          <w:color w:val="000000" w:themeColor="text1"/>
        </w:rPr>
        <w:t xml:space="preserve"> it took</w:t>
      </w:r>
      <w:r w:rsidRPr="00FD332B">
        <w:rPr>
          <w:color w:val="000000" w:themeColor="text1"/>
        </w:rPr>
        <w:t xml:space="preserve"> employees to </w:t>
      </w:r>
      <w:r w:rsidR="00BC288D">
        <w:rPr>
          <w:color w:val="000000" w:themeColor="text1"/>
        </w:rPr>
        <w:t>don</w:t>
      </w:r>
      <w:r w:rsidRPr="00FD332B">
        <w:rPr>
          <w:color w:val="000000" w:themeColor="text1"/>
        </w:rPr>
        <w:t xml:space="preserve"> and remove the </w:t>
      </w:r>
      <w:r w:rsidR="00D125F3">
        <w:rPr>
          <w:color w:val="000000" w:themeColor="text1"/>
        </w:rPr>
        <w:t>PPE</w:t>
      </w:r>
      <w:r w:rsidR="00BC288D">
        <w:rPr>
          <w:color w:val="000000" w:themeColor="text1"/>
        </w:rPr>
        <w:t>.  PPE</w:t>
      </w:r>
      <w:r w:rsidR="00611A77">
        <w:rPr>
          <w:color w:val="000000" w:themeColor="text1"/>
        </w:rPr>
        <w:t xml:space="preserve"> </w:t>
      </w:r>
      <w:r w:rsidR="00D125F3">
        <w:rPr>
          <w:color w:val="000000" w:themeColor="text1"/>
        </w:rPr>
        <w:t>was</w:t>
      </w:r>
      <w:r w:rsidRPr="00FD332B">
        <w:rPr>
          <w:color w:val="000000" w:themeColor="text1"/>
        </w:rPr>
        <w:t xml:space="preserve"> removed </w:t>
      </w:r>
      <w:r w:rsidR="00D125F3">
        <w:rPr>
          <w:color w:val="000000" w:themeColor="text1"/>
        </w:rPr>
        <w:t>during morning and afternoon breaks,</w:t>
      </w:r>
      <w:r w:rsidR="00611A77">
        <w:rPr>
          <w:color w:val="000000" w:themeColor="text1"/>
        </w:rPr>
        <w:t xml:space="preserve"> </w:t>
      </w:r>
      <w:r w:rsidRPr="00FD332B">
        <w:rPr>
          <w:color w:val="000000" w:themeColor="text1"/>
        </w:rPr>
        <w:t>at lunch</w:t>
      </w:r>
      <w:r w:rsidR="00611A77">
        <w:rPr>
          <w:color w:val="000000" w:themeColor="text1"/>
        </w:rPr>
        <w:t xml:space="preserve">, </w:t>
      </w:r>
      <w:r w:rsidR="00BC288D">
        <w:rPr>
          <w:color w:val="000000" w:themeColor="text1"/>
        </w:rPr>
        <w:t xml:space="preserve">and </w:t>
      </w:r>
      <w:r w:rsidR="00611A77">
        <w:rPr>
          <w:color w:val="000000" w:themeColor="text1"/>
        </w:rPr>
        <w:t>each time</w:t>
      </w:r>
      <w:r w:rsidR="00BC288D">
        <w:rPr>
          <w:color w:val="000000" w:themeColor="text1"/>
        </w:rPr>
        <w:t xml:space="preserve"> they left the containment area</w:t>
      </w:r>
      <w:r w:rsidR="00611A77">
        <w:rPr>
          <w:color w:val="000000" w:themeColor="text1"/>
        </w:rPr>
        <w:t xml:space="preserve"> </w:t>
      </w:r>
      <w:r w:rsidR="00BC288D">
        <w:rPr>
          <w:color w:val="000000" w:themeColor="text1"/>
        </w:rPr>
        <w:t xml:space="preserve">for things such as </w:t>
      </w:r>
      <w:r w:rsidR="00611A77">
        <w:rPr>
          <w:color w:val="000000" w:themeColor="text1"/>
        </w:rPr>
        <w:t xml:space="preserve">bathroom </w:t>
      </w:r>
      <w:r w:rsidR="00BC288D">
        <w:rPr>
          <w:color w:val="000000" w:themeColor="text1"/>
        </w:rPr>
        <w:t xml:space="preserve">and other unforeseen </w:t>
      </w:r>
      <w:r w:rsidR="00611A77">
        <w:rPr>
          <w:color w:val="000000" w:themeColor="text1"/>
        </w:rPr>
        <w:t>breaks</w:t>
      </w:r>
      <w:r w:rsidR="00BC288D">
        <w:rPr>
          <w:color w:val="000000" w:themeColor="text1"/>
        </w:rPr>
        <w:t xml:space="preserve">. This was a minimum of </w:t>
      </w:r>
      <w:r w:rsidR="00635D5D">
        <w:rPr>
          <w:color w:val="000000" w:themeColor="text1"/>
        </w:rPr>
        <w:t>eight</w:t>
      </w:r>
      <w:r w:rsidR="00611A77">
        <w:rPr>
          <w:color w:val="000000" w:themeColor="text1"/>
        </w:rPr>
        <w:t xml:space="preserve"> </w:t>
      </w:r>
      <w:r w:rsidR="006259BD">
        <w:rPr>
          <w:color w:val="000000" w:themeColor="text1"/>
        </w:rPr>
        <w:t>donning</w:t>
      </w:r>
      <w:r w:rsidR="00BC288D">
        <w:rPr>
          <w:color w:val="000000" w:themeColor="text1"/>
        </w:rPr>
        <w:t xml:space="preserve"> and removal</w:t>
      </w:r>
      <w:r w:rsidR="006259BD">
        <w:rPr>
          <w:color w:val="000000" w:themeColor="text1"/>
        </w:rPr>
        <w:t>s</w:t>
      </w:r>
      <w:r w:rsidR="00BC288D">
        <w:rPr>
          <w:color w:val="000000" w:themeColor="text1"/>
        </w:rPr>
        <w:t xml:space="preserve"> of </w:t>
      </w:r>
      <w:r w:rsidR="00611A77">
        <w:rPr>
          <w:color w:val="000000" w:themeColor="text1"/>
        </w:rPr>
        <w:t>PPE</w:t>
      </w:r>
      <w:r w:rsidR="00BC288D">
        <w:rPr>
          <w:color w:val="000000" w:themeColor="text1"/>
        </w:rPr>
        <w:t xml:space="preserve"> </w:t>
      </w:r>
      <w:r w:rsidR="006259BD">
        <w:rPr>
          <w:color w:val="000000" w:themeColor="text1"/>
        </w:rPr>
        <w:t xml:space="preserve">per employee; </w:t>
      </w:r>
      <w:r w:rsidR="00BC288D">
        <w:rPr>
          <w:color w:val="000000" w:themeColor="text1"/>
        </w:rPr>
        <w:t xml:space="preserve">which significantly impacted production. </w:t>
      </w:r>
      <w:r w:rsidRPr="00FD332B">
        <w:rPr>
          <w:color w:val="000000" w:themeColor="text1"/>
        </w:rPr>
        <w:t xml:space="preserve"> The cost of the PPE </w:t>
      </w:r>
      <w:r w:rsidR="006259BD">
        <w:rPr>
          <w:color w:val="000000" w:themeColor="text1"/>
        </w:rPr>
        <w:t>is</w:t>
      </w:r>
      <w:r w:rsidRPr="00FD332B">
        <w:rPr>
          <w:color w:val="000000" w:themeColor="text1"/>
        </w:rPr>
        <w:t xml:space="preserve"> reflected in Appendix </w:t>
      </w:r>
      <w:r w:rsidR="00635D5D">
        <w:rPr>
          <w:color w:val="000000" w:themeColor="text1"/>
        </w:rPr>
        <w:t>C</w:t>
      </w:r>
      <w:r w:rsidRPr="00FD332B">
        <w:rPr>
          <w:color w:val="000000" w:themeColor="text1"/>
        </w:rPr>
        <w:t>.</w:t>
      </w:r>
    </w:p>
    <w:p w14:paraId="16BE6EEC" w14:textId="77777777" w:rsidR="00343DC1" w:rsidRDefault="00343DC1" w:rsidP="00343DC1">
      <w:pPr>
        <w:ind w:firstLine="0"/>
        <w:jc w:val="both"/>
        <w:rPr>
          <w:color w:val="000000" w:themeColor="text1"/>
        </w:rPr>
      </w:pPr>
    </w:p>
    <w:p w14:paraId="6906CCE5" w14:textId="33928328" w:rsidR="00F43278" w:rsidRDefault="00F43278" w:rsidP="006456AE">
      <w:pPr>
        <w:ind w:firstLine="0"/>
        <w:jc w:val="both"/>
        <w:rPr>
          <w:color w:val="000000" w:themeColor="text1"/>
        </w:rPr>
      </w:pPr>
      <w:r w:rsidRPr="00FD332B">
        <w:rPr>
          <w:color w:val="000000" w:themeColor="text1"/>
        </w:rPr>
        <w:t>As a subcontractor to APTIM, Enviroworks perform</w:t>
      </w:r>
      <w:r w:rsidR="009746DC">
        <w:rPr>
          <w:color w:val="000000" w:themeColor="text1"/>
        </w:rPr>
        <w:t>ed</w:t>
      </w:r>
      <w:r w:rsidRPr="00FD332B">
        <w:rPr>
          <w:color w:val="000000" w:themeColor="text1"/>
        </w:rPr>
        <w:t xml:space="preserve"> project activities under APTIM’s Health &amp; Safety Plan. </w:t>
      </w:r>
      <w:r w:rsidRPr="00181DE5">
        <w:t xml:space="preserve">The addition of a full-time on-site Health &amp; Safety officer was not initially </w:t>
      </w:r>
      <w:r w:rsidR="00296243">
        <w:t>required,</w:t>
      </w:r>
      <w:r w:rsidR="006259BD">
        <w:t xml:space="preserve"> </w:t>
      </w:r>
      <w:r>
        <w:lastRenderedPageBreak/>
        <w:t>was</w:t>
      </w:r>
      <w:r w:rsidRPr="00181DE5">
        <w:t xml:space="preserve"> unexpected by Enviroworks</w:t>
      </w:r>
      <w:r w:rsidR="00F5041A">
        <w:t>, was</w:t>
      </w:r>
      <w:r w:rsidRPr="00FD332B">
        <w:rPr>
          <w:color w:val="000000" w:themeColor="text1"/>
        </w:rPr>
        <w:t xml:space="preserve"> later mandated by APTIM </w:t>
      </w:r>
      <w:r w:rsidR="000C2FEC">
        <w:rPr>
          <w:color w:val="000000" w:themeColor="text1"/>
        </w:rPr>
        <w:t>per direction by USACE</w:t>
      </w:r>
      <w:r w:rsidR="00635D5D">
        <w:rPr>
          <w:color w:val="000000" w:themeColor="text1"/>
        </w:rPr>
        <w:t>,</w:t>
      </w:r>
      <w:r w:rsidR="000C2FEC">
        <w:rPr>
          <w:color w:val="000000" w:themeColor="text1"/>
        </w:rPr>
        <w:t xml:space="preserve"> </w:t>
      </w:r>
      <w:r w:rsidR="00F5041A">
        <w:rPr>
          <w:color w:val="000000" w:themeColor="text1"/>
        </w:rPr>
        <w:t xml:space="preserve">and </w:t>
      </w:r>
      <w:r w:rsidRPr="00FD332B">
        <w:rPr>
          <w:color w:val="000000" w:themeColor="text1"/>
        </w:rPr>
        <w:t>was not included in the original proposal</w:t>
      </w:r>
      <w:r w:rsidR="009F3B02">
        <w:rPr>
          <w:color w:val="000000" w:themeColor="text1"/>
        </w:rPr>
        <w:t xml:space="preserve"> or Performance Work Statement</w:t>
      </w:r>
      <w:r w:rsidRPr="00FD332B">
        <w:rPr>
          <w:color w:val="000000" w:themeColor="text1"/>
        </w:rPr>
        <w:t xml:space="preserve">, nor specified in the contract. Enviroworks is requesting reimbursement </w:t>
      </w:r>
      <w:r w:rsidR="00FA6241">
        <w:rPr>
          <w:color w:val="000000" w:themeColor="text1"/>
        </w:rPr>
        <w:t xml:space="preserve">for the cost </w:t>
      </w:r>
      <w:r w:rsidRPr="00FD332B">
        <w:rPr>
          <w:color w:val="000000" w:themeColor="text1"/>
        </w:rPr>
        <w:t xml:space="preserve">to fill the position (see Appendix </w:t>
      </w:r>
      <w:r w:rsidR="00426FFA">
        <w:rPr>
          <w:color w:val="000000" w:themeColor="text1"/>
        </w:rPr>
        <w:t>D</w:t>
      </w:r>
      <w:r>
        <w:rPr>
          <w:color w:val="000000" w:themeColor="text1"/>
        </w:rPr>
        <w:t xml:space="preserve"> for expenses</w:t>
      </w:r>
      <w:r w:rsidRPr="00FD332B">
        <w:rPr>
          <w:color w:val="000000" w:themeColor="text1"/>
        </w:rPr>
        <w:t xml:space="preserve">). </w:t>
      </w:r>
    </w:p>
    <w:p w14:paraId="26CDA61F" w14:textId="77777777" w:rsidR="00343DC1" w:rsidRDefault="00343DC1" w:rsidP="00343DC1">
      <w:pPr>
        <w:ind w:firstLine="0"/>
        <w:jc w:val="both"/>
      </w:pPr>
    </w:p>
    <w:p w14:paraId="7472383F" w14:textId="0B7CBB3B" w:rsidR="002B23E7" w:rsidRDefault="007B4A3E" w:rsidP="006456AE">
      <w:pPr>
        <w:ind w:firstLine="0"/>
        <w:jc w:val="both"/>
        <w:rPr>
          <w:color w:val="000000" w:themeColor="text1"/>
        </w:rPr>
      </w:pPr>
      <w:r>
        <w:t>The additional time and personnel required</w:t>
      </w:r>
      <w:r w:rsidR="00981356">
        <w:t xml:space="preserve"> </w:t>
      </w:r>
      <w:r w:rsidR="00C371E0">
        <w:t xml:space="preserve">to </w:t>
      </w:r>
      <w:r w:rsidR="00C371E0" w:rsidRPr="00FD332B">
        <w:rPr>
          <w:color w:val="000000" w:themeColor="text1"/>
        </w:rPr>
        <w:t xml:space="preserve">work with the saturated backfill </w:t>
      </w:r>
      <w:r w:rsidR="00981356" w:rsidRPr="00FD332B">
        <w:rPr>
          <w:color w:val="000000" w:themeColor="text1"/>
        </w:rPr>
        <w:t>were caused by</w:t>
      </w:r>
      <w:r w:rsidRPr="00FD332B">
        <w:rPr>
          <w:color w:val="000000" w:themeColor="text1"/>
        </w:rPr>
        <w:t xml:space="preserve"> the insistence of the APTIM </w:t>
      </w:r>
      <w:r w:rsidR="000C2FEC">
        <w:rPr>
          <w:color w:val="000000" w:themeColor="text1"/>
        </w:rPr>
        <w:t xml:space="preserve">project </w:t>
      </w:r>
      <w:r w:rsidRPr="00FD332B">
        <w:rPr>
          <w:color w:val="000000" w:themeColor="text1"/>
        </w:rPr>
        <w:t xml:space="preserve">manager that the work proceed, even when the soil delivered appeared not to have been screened properly, and was </w:t>
      </w:r>
      <w:r w:rsidR="00296243">
        <w:rPr>
          <w:color w:val="000000" w:themeColor="text1"/>
        </w:rPr>
        <w:t xml:space="preserve">at times </w:t>
      </w:r>
      <w:r w:rsidRPr="00FD332B">
        <w:rPr>
          <w:color w:val="000000" w:themeColor="text1"/>
        </w:rPr>
        <w:t xml:space="preserve">delivered in </w:t>
      </w:r>
      <w:r w:rsidR="00D553B0" w:rsidRPr="00FD332B">
        <w:rPr>
          <w:color w:val="000000" w:themeColor="text1"/>
        </w:rPr>
        <w:t>an</w:t>
      </w:r>
      <w:r w:rsidR="00D553B0">
        <w:rPr>
          <w:color w:val="000000" w:themeColor="text1"/>
        </w:rPr>
        <w:t xml:space="preserve"> unsuitable</w:t>
      </w:r>
      <w:r w:rsidRPr="00FD332B">
        <w:rPr>
          <w:color w:val="000000" w:themeColor="text1"/>
        </w:rPr>
        <w:t xml:space="preserve"> state</w:t>
      </w:r>
      <w:r w:rsidR="00635D5D">
        <w:rPr>
          <w:color w:val="000000" w:themeColor="text1"/>
        </w:rPr>
        <w:t xml:space="preserve"> (see </w:t>
      </w:r>
      <w:r w:rsidR="00426FFA">
        <w:rPr>
          <w:color w:val="000000" w:themeColor="text1"/>
        </w:rPr>
        <w:t>email and</w:t>
      </w:r>
      <w:r w:rsidR="00635D5D">
        <w:rPr>
          <w:color w:val="000000" w:themeColor="text1"/>
        </w:rPr>
        <w:t xml:space="preserve"> soil images in Appendix E)</w:t>
      </w:r>
      <w:r w:rsidRPr="00FD332B">
        <w:rPr>
          <w:color w:val="000000" w:themeColor="text1"/>
        </w:rPr>
        <w:t>.</w:t>
      </w:r>
      <w:r w:rsidR="00F5041A">
        <w:rPr>
          <w:color w:val="000000" w:themeColor="text1"/>
        </w:rPr>
        <w:t xml:space="preserve"> </w:t>
      </w:r>
      <w:r w:rsidR="0068156F" w:rsidRPr="00FD332B">
        <w:rPr>
          <w:color w:val="000000" w:themeColor="text1"/>
        </w:rPr>
        <w:t xml:space="preserve">With regard to the </w:t>
      </w:r>
      <w:r w:rsidR="00D553B0">
        <w:rPr>
          <w:color w:val="000000" w:themeColor="text1"/>
        </w:rPr>
        <w:t>unsuitable</w:t>
      </w:r>
      <w:r w:rsidR="00D553B0" w:rsidRPr="00FD332B">
        <w:rPr>
          <w:color w:val="000000" w:themeColor="text1"/>
        </w:rPr>
        <w:t xml:space="preserve"> </w:t>
      </w:r>
      <w:r w:rsidR="0068156F" w:rsidRPr="00FD332B">
        <w:rPr>
          <w:color w:val="000000" w:themeColor="text1"/>
        </w:rPr>
        <w:t xml:space="preserve">backfill, APTIM directed Enviroworks to perform work using backfill (sub-soil) that was not suitable to use. </w:t>
      </w:r>
      <w:r w:rsidR="00505A65" w:rsidRPr="00FD332B">
        <w:rPr>
          <w:color w:val="000000" w:themeColor="text1"/>
        </w:rPr>
        <w:t xml:space="preserve">Boulder-size rocks and clumps of weeds needed to be screened out. Topsoil also was delivered wet and unscreened. </w:t>
      </w:r>
      <w:proofErr w:type="spellStart"/>
      <w:r w:rsidR="0068156F" w:rsidRPr="00FD332B">
        <w:rPr>
          <w:color w:val="000000" w:themeColor="text1"/>
        </w:rPr>
        <w:t>Enviroworks</w:t>
      </w:r>
      <w:proofErr w:type="spellEnd"/>
      <w:r w:rsidR="0068156F" w:rsidRPr="00FD332B">
        <w:rPr>
          <w:color w:val="000000" w:themeColor="text1"/>
        </w:rPr>
        <w:t xml:space="preserve"> determined that backfill costs</w:t>
      </w:r>
      <w:r w:rsidR="00FA6241" w:rsidRPr="00FA6241">
        <w:rPr>
          <w:color w:val="000000" w:themeColor="text1"/>
        </w:rPr>
        <w:t xml:space="preserve"> </w:t>
      </w:r>
      <w:r w:rsidR="00FA6241" w:rsidRPr="00FD332B">
        <w:rPr>
          <w:color w:val="000000" w:themeColor="text1"/>
        </w:rPr>
        <w:t xml:space="preserve">(see Appendix </w:t>
      </w:r>
      <w:r w:rsidR="00FA6241">
        <w:rPr>
          <w:color w:val="000000" w:themeColor="text1"/>
        </w:rPr>
        <w:t>F</w:t>
      </w:r>
      <w:r w:rsidR="00FA6241" w:rsidRPr="00FD332B">
        <w:rPr>
          <w:color w:val="000000" w:themeColor="text1"/>
        </w:rPr>
        <w:t>)</w:t>
      </w:r>
      <w:r w:rsidR="00FA6241">
        <w:rPr>
          <w:color w:val="000000" w:themeColor="text1"/>
        </w:rPr>
        <w:t>,</w:t>
      </w:r>
      <w:r w:rsidR="0068156F" w:rsidRPr="00FD332B">
        <w:rPr>
          <w:color w:val="000000" w:themeColor="text1"/>
        </w:rPr>
        <w:t xml:space="preserve"> based on extra time needed to complete work, were 30% higher than original costs.</w:t>
      </w:r>
      <w:r w:rsidR="00B121D5" w:rsidRPr="00FD332B">
        <w:rPr>
          <w:color w:val="000000" w:themeColor="text1"/>
        </w:rPr>
        <w:t xml:space="preserve"> </w:t>
      </w:r>
    </w:p>
    <w:p w14:paraId="2C37680B" w14:textId="77777777" w:rsidR="00343DC1" w:rsidRDefault="00343DC1" w:rsidP="00343DC1">
      <w:pPr>
        <w:ind w:firstLine="0"/>
        <w:jc w:val="both"/>
        <w:rPr>
          <w:color w:val="000000" w:themeColor="text1"/>
        </w:rPr>
      </w:pPr>
    </w:p>
    <w:p w14:paraId="74C36F30" w14:textId="65224411" w:rsidR="0068156F" w:rsidRDefault="00B121D5" w:rsidP="006456AE">
      <w:pPr>
        <w:ind w:firstLine="0"/>
        <w:jc w:val="both"/>
        <w:rPr>
          <w:color w:val="000000" w:themeColor="text1"/>
        </w:rPr>
      </w:pPr>
      <w:r w:rsidRPr="00FD332B">
        <w:rPr>
          <w:color w:val="000000" w:themeColor="text1"/>
        </w:rPr>
        <w:t xml:space="preserve">The additional expense of the staging area personnel (see Appendix </w:t>
      </w:r>
      <w:r w:rsidR="00635D5D">
        <w:rPr>
          <w:color w:val="000000" w:themeColor="text1"/>
        </w:rPr>
        <w:t>G</w:t>
      </w:r>
      <w:r w:rsidRPr="00FD332B">
        <w:rPr>
          <w:color w:val="000000" w:themeColor="text1"/>
        </w:rPr>
        <w:t xml:space="preserve">) also was not anticipated by Enviroworks and was made necessary by the </w:t>
      </w:r>
      <w:r w:rsidR="00FA6241">
        <w:rPr>
          <w:color w:val="000000" w:themeColor="text1"/>
        </w:rPr>
        <w:t>unsuitable</w:t>
      </w:r>
      <w:r w:rsidR="00FA6241" w:rsidRPr="00FD332B">
        <w:rPr>
          <w:color w:val="000000" w:themeColor="text1"/>
        </w:rPr>
        <w:t xml:space="preserve"> </w:t>
      </w:r>
      <w:r w:rsidRPr="00FD332B">
        <w:rPr>
          <w:color w:val="000000" w:themeColor="text1"/>
        </w:rPr>
        <w:t>condition of the backfill</w:t>
      </w:r>
      <w:r w:rsidR="00FA6241">
        <w:rPr>
          <w:color w:val="000000" w:themeColor="text1"/>
        </w:rPr>
        <w:t xml:space="preserve"> and topsoil delivered</w:t>
      </w:r>
      <w:r w:rsidRPr="00FD332B">
        <w:rPr>
          <w:color w:val="000000" w:themeColor="text1"/>
        </w:rPr>
        <w:t xml:space="preserve">. Enviroworks has included the cost of one operator for </w:t>
      </w:r>
      <w:r w:rsidR="001E113C">
        <w:rPr>
          <w:color w:val="000000" w:themeColor="text1"/>
          <w:highlight w:val="yellow"/>
        </w:rPr>
        <w:t>9</w:t>
      </w:r>
      <w:r w:rsidRPr="006456AE">
        <w:rPr>
          <w:color w:val="000000" w:themeColor="text1"/>
          <w:highlight w:val="yellow"/>
        </w:rPr>
        <w:t>6</w:t>
      </w:r>
      <w:r w:rsidRPr="00FD332B">
        <w:rPr>
          <w:color w:val="000000" w:themeColor="text1"/>
        </w:rPr>
        <w:t xml:space="preserve"> days; all equipment costs associated with the task have been allocated to project costs. </w:t>
      </w:r>
    </w:p>
    <w:p w14:paraId="6E9A3776" w14:textId="77777777" w:rsidR="00B1026B" w:rsidRPr="00FD332B" w:rsidRDefault="00B1026B" w:rsidP="006456AE">
      <w:pPr>
        <w:ind w:firstLine="0"/>
        <w:jc w:val="both"/>
        <w:rPr>
          <w:color w:val="000000" w:themeColor="text1"/>
        </w:rPr>
      </w:pPr>
    </w:p>
    <w:p w14:paraId="3AD9E0FA" w14:textId="77777777" w:rsidR="00EE2ED4" w:rsidRDefault="00164214" w:rsidP="006456AE">
      <w:pPr>
        <w:ind w:firstLine="0"/>
        <w:jc w:val="both"/>
      </w:pPr>
      <w:bookmarkStart w:id="5" w:name="_Toc40202742"/>
      <w:r w:rsidRPr="00EE2ED4">
        <w:rPr>
          <w:rStyle w:val="Heading3Char"/>
        </w:rPr>
        <w:t>Applicable FAR Clause</w:t>
      </w:r>
      <w:r w:rsidR="009A7CC9" w:rsidRPr="00EE2ED4">
        <w:rPr>
          <w:rStyle w:val="Heading3Char"/>
        </w:rPr>
        <w:t>s</w:t>
      </w:r>
      <w:r w:rsidRPr="00EE2ED4">
        <w:rPr>
          <w:rStyle w:val="Heading3Char"/>
        </w:rPr>
        <w:t>.</w:t>
      </w:r>
      <w:bookmarkEnd w:id="5"/>
      <w:r w:rsidR="00EE2ED4">
        <w:t xml:space="preserve"> </w:t>
      </w:r>
    </w:p>
    <w:p w14:paraId="4613BD19" w14:textId="05FFA141" w:rsidR="00002414" w:rsidRDefault="00002414" w:rsidP="006456AE">
      <w:pPr>
        <w:ind w:firstLine="0"/>
        <w:jc w:val="both"/>
      </w:pPr>
      <w:proofErr w:type="gramStart"/>
      <w:r w:rsidRPr="00FD332B">
        <w:rPr>
          <w:color w:val="000000" w:themeColor="text1"/>
        </w:rPr>
        <w:t>With regard to</w:t>
      </w:r>
      <w:proofErr w:type="gramEnd"/>
      <w:r w:rsidRPr="00FD332B">
        <w:rPr>
          <w:color w:val="000000" w:themeColor="text1"/>
        </w:rPr>
        <w:t xml:space="preserve"> </w:t>
      </w:r>
      <w:r w:rsidR="002803CD" w:rsidRPr="00FD332B">
        <w:rPr>
          <w:color w:val="000000" w:themeColor="text1"/>
        </w:rPr>
        <w:t xml:space="preserve">the costs of </w:t>
      </w:r>
      <w:r w:rsidRPr="00FD332B">
        <w:rPr>
          <w:color w:val="000000" w:themeColor="text1"/>
        </w:rPr>
        <w:t>PPE requirements</w:t>
      </w:r>
      <w:r w:rsidR="002803CD" w:rsidRPr="00FD332B">
        <w:rPr>
          <w:color w:val="000000" w:themeColor="text1"/>
        </w:rPr>
        <w:t xml:space="preserve"> that exceeded EPA requirements</w:t>
      </w:r>
      <w:r w:rsidRPr="00FD332B">
        <w:rPr>
          <w:color w:val="000000" w:themeColor="text1"/>
        </w:rPr>
        <w:t xml:space="preserve">, </w:t>
      </w:r>
      <w:r w:rsidR="00CF61CD">
        <w:t>the unplanned addition of an on-site Health &amp; Safety officer</w:t>
      </w:r>
      <w:r w:rsidR="00CF61CD">
        <w:rPr>
          <w:color w:val="000000" w:themeColor="text1"/>
        </w:rPr>
        <w:t>,</w:t>
      </w:r>
      <w:r w:rsidR="002803CD">
        <w:t xml:space="preserve"> </w:t>
      </w:r>
      <w:r w:rsidR="0060264D">
        <w:t xml:space="preserve">Enviroworks considers these actions to constitute </w:t>
      </w:r>
      <w:r w:rsidR="0060264D">
        <w:lastRenderedPageBreak/>
        <w:t xml:space="preserve">changes to the original contract that were unanticipated. </w:t>
      </w:r>
      <w:r w:rsidR="00FD332B">
        <w:t>The FAR “</w:t>
      </w:r>
      <w:r w:rsidR="0060264D">
        <w:t>Changes</w:t>
      </w:r>
      <w:r w:rsidR="00FD332B">
        <w:t xml:space="preserve">” clause, </w:t>
      </w:r>
      <w:r w:rsidR="00FD332B" w:rsidRPr="00181DE5">
        <w:t>48 CFR § 52.243-1</w:t>
      </w:r>
      <w:r w:rsidR="00304065">
        <w:t xml:space="preserve"> (a) (1) </w:t>
      </w:r>
      <w:r w:rsidR="002803CD">
        <w:t>states:</w:t>
      </w:r>
    </w:p>
    <w:p w14:paraId="71417967" w14:textId="6DF22E82" w:rsidR="00047B3E" w:rsidRDefault="00304065" w:rsidP="006456AE">
      <w:pPr>
        <w:pStyle w:val="p"/>
        <w:jc w:val="both"/>
      </w:pPr>
      <w:r>
        <w:t>If the requirement is for services, other than architect-engineer or other professional services, and no supplies are to be furnished, substitute the following paragraph (a) for paragraph (a) of the basic clause: (a) The Contracting Officer may at any time, by written order, and without notice to the sureties, if any, make changes within the general scope of this contract in any one or more of the following: (1) Description of services to be performed.</w:t>
      </w:r>
    </w:p>
    <w:p w14:paraId="76DB42A1" w14:textId="276BE51E" w:rsidR="009A7CC9" w:rsidRDefault="009A7CC9" w:rsidP="001E101A">
      <w:pPr>
        <w:pStyle w:val="p"/>
        <w:spacing w:line="480" w:lineRule="auto"/>
        <w:jc w:val="both"/>
      </w:pPr>
      <w:proofErr w:type="gramStart"/>
      <w:r>
        <w:t>With regard to</w:t>
      </w:r>
      <w:proofErr w:type="gramEnd"/>
      <w:r>
        <w:t xml:space="preserve"> </w:t>
      </w:r>
      <w:r w:rsidRPr="00FD332B">
        <w:rPr>
          <w:color w:val="000000" w:themeColor="text1"/>
        </w:rPr>
        <w:t xml:space="preserve">the </w:t>
      </w:r>
      <w:r>
        <w:t xml:space="preserve">cost of time spent in dealing with wet backfill, and the additional staging area cost associated with the wet backfill, </w:t>
      </w:r>
      <w:r w:rsidR="004048A5">
        <w:t>Enviroworks considers these to be site conditions that differed significantly from what was indicated in the Performance Work Statement. T</w:t>
      </w:r>
      <w:r>
        <w:t xml:space="preserve">he </w:t>
      </w:r>
      <w:r w:rsidRPr="009A7CC9">
        <w:t>FAR “Differing Site Conditions” (48 CFR § 52.236-2) states:</w:t>
      </w:r>
    </w:p>
    <w:p w14:paraId="4B9C0EA9" w14:textId="77777777" w:rsidR="009A7CC9" w:rsidRPr="009A7CC9" w:rsidRDefault="009A7CC9" w:rsidP="001E101A">
      <w:pPr>
        <w:pStyle w:val="psection-1"/>
        <w:jc w:val="both"/>
        <w:rPr>
          <w:color w:val="000000" w:themeColor="text1"/>
        </w:rPr>
      </w:pPr>
      <w:r>
        <w:rPr>
          <w:rStyle w:val="enumxml"/>
        </w:rPr>
        <w:t>(a)</w:t>
      </w:r>
      <w:r>
        <w:t xml:space="preserve"> The Contractor shall promptly, and before the conditions are disturbed, give a written notice to the Contracting Officer of (1) subsurface or latent physical conditions at the site which differ materially from those indicated in this contract, or (2) unknown physical conditions at the site, of an unusual nature, which </w:t>
      </w:r>
      <w:r w:rsidRPr="009A7CC9">
        <w:rPr>
          <w:color w:val="000000" w:themeColor="text1"/>
        </w:rPr>
        <w:t xml:space="preserve">differ materially from those ordinarily encountered and generally recognized as inhering in </w:t>
      </w:r>
      <w:hyperlink r:id="rId10" w:history="1">
        <w:r w:rsidRPr="009A7CC9">
          <w:rPr>
            <w:rStyle w:val="Hyperlink"/>
            <w:color w:val="000000" w:themeColor="text1"/>
            <w:u w:val="none"/>
          </w:rPr>
          <w:t>work</w:t>
        </w:r>
      </w:hyperlink>
      <w:r w:rsidRPr="009A7CC9">
        <w:rPr>
          <w:color w:val="000000" w:themeColor="text1"/>
        </w:rPr>
        <w:t xml:space="preserve"> of the character </w:t>
      </w:r>
      <w:hyperlink r:id="rId11" w:history="1">
        <w:r w:rsidRPr="009A7CC9">
          <w:rPr>
            <w:rStyle w:val="Hyperlink"/>
            <w:color w:val="000000" w:themeColor="text1"/>
            <w:u w:val="none"/>
          </w:rPr>
          <w:t>provided</w:t>
        </w:r>
      </w:hyperlink>
      <w:r w:rsidRPr="009A7CC9">
        <w:rPr>
          <w:color w:val="000000" w:themeColor="text1"/>
        </w:rPr>
        <w:t xml:space="preserve"> for in the contract. </w:t>
      </w:r>
    </w:p>
    <w:p w14:paraId="3CEB464E" w14:textId="77777777" w:rsidR="009A7CC9" w:rsidRPr="009A7CC9" w:rsidRDefault="009A7CC9" w:rsidP="001E101A">
      <w:pPr>
        <w:pStyle w:val="psection-1"/>
        <w:jc w:val="both"/>
        <w:rPr>
          <w:color w:val="000000" w:themeColor="text1"/>
        </w:rPr>
      </w:pPr>
      <w:r w:rsidRPr="009A7CC9">
        <w:rPr>
          <w:rStyle w:val="enumxml"/>
          <w:color w:val="000000" w:themeColor="text1"/>
        </w:rPr>
        <w:t>(b)</w:t>
      </w:r>
      <w:r w:rsidRPr="009A7CC9">
        <w:rPr>
          <w:color w:val="000000" w:themeColor="text1"/>
        </w:rPr>
        <w:t xml:space="preserve"> The Contracting Officer shall investigate the site conditions promptly after receiving the notice. If the conditions do materially so differ and cause an increase or decrease in the Contractor's cost of, or the time required for, performing any part of the </w:t>
      </w:r>
      <w:hyperlink r:id="rId12" w:history="1">
        <w:r w:rsidRPr="009A7CC9">
          <w:rPr>
            <w:rStyle w:val="Hyperlink"/>
            <w:color w:val="000000" w:themeColor="text1"/>
            <w:u w:val="none"/>
          </w:rPr>
          <w:t>work</w:t>
        </w:r>
      </w:hyperlink>
      <w:r w:rsidRPr="009A7CC9">
        <w:rPr>
          <w:color w:val="000000" w:themeColor="text1"/>
        </w:rPr>
        <w:t xml:space="preserve"> under this contract, whether or not </w:t>
      </w:r>
      <w:hyperlink r:id="rId13" w:history="1">
        <w:r w:rsidRPr="009A7CC9">
          <w:rPr>
            <w:rStyle w:val="Hyperlink"/>
            <w:color w:val="000000" w:themeColor="text1"/>
            <w:u w:val="none"/>
          </w:rPr>
          <w:t>changed</w:t>
        </w:r>
      </w:hyperlink>
      <w:r w:rsidRPr="009A7CC9">
        <w:rPr>
          <w:color w:val="000000" w:themeColor="text1"/>
        </w:rPr>
        <w:t xml:space="preserve"> as a result of the conditions, an equitable adjustment shall be </w:t>
      </w:r>
      <w:hyperlink r:id="rId14" w:history="1">
        <w:r w:rsidRPr="009A7CC9">
          <w:rPr>
            <w:rStyle w:val="Hyperlink"/>
            <w:color w:val="000000" w:themeColor="text1"/>
            <w:u w:val="none"/>
          </w:rPr>
          <w:t>made</w:t>
        </w:r>
      </w:hyperlink>
      <w:r w:rsidRPr="009A7CC9">
        <w:rPr>
          <w:color w:val="000000" w:themeColor="text1"/>
        </w:rPr>
        <w:t xml:space="preserve"> under this clause and the contract modified in writing accordingly. </w:t>
      </w:r>
    </w:p>
    <w:p w14:paraId="28F5012B" w14:textId="77777777" w:rsidR="009A7CC9" w:rsidRPr="009A7CC9" w:rsidRDefault="009A7CC9" w:rsidP="001E101A">
      <w:pPr>
        <w:pStyle w:val="psection-1"/>
        <w:jc w:val="both"/>
        <w:rPr>
          <w:color w:val="000000" w:themeColor="text1"/>
        </w:rPr>
      </w:pPr>
      <w:r w:rsidRPr="009A7CC9">
        <w:rPr>
          <w:rStyle w:val="enumxml"/>
          <w:color w:val="000000" w:themeColor="text1"/>
        </w:rPr>
        <w:t>(c)</w:t>
      </w:r>
      <w:r w:rsidRPr="009A7CC9">
        <w:rPr>
          <w:color w:val="000000" w:themeColor="text1"/>
        </w:rPr>
        <w:t xml:space="preserve"> No request by the Contractor for an equitable adjustment to the contract under this clause shall be allowed, unless the Contractor has given the written notice required; </w:t>
      </w:r>
      <w:r w:rsidRPr="009A7CC9">
        <w:rPr>
          <w:rStyle w:val="et03"/>
          <w:color w:val="000000" w:themeColor="text1"/>
        </w:rPr>
        <w:t>provided,</w:t>
      </w:r>
      <w:r w:rsidRPr="009A7CC9">
        <w:rPr>
          <w:color w:val="000000" w:themeColor="text1"/>
        </w:rPr>
        <w:t xml:space="preserve"> that the time prescribed in (a) above for giving written notice may be extended by the Contracting Officer. </w:t>
      </w:r>
    </w:p>
    <w:p w14:paraId="46695CEC" w14:textId="77DB4586" w:rsidR="009A7CC9" w:rsidRDefault="009A7CC9" w:rsidP="001E101A">
      <w:pPr>
        <w:pStyle w:val="psection-1"/>
        <w:jc w:val="both"/>
      </w:pPr>
      <w:r w:rsidRPr="009A7CC9">
        <w:rPr>
          <w:rStyle w:val="enumxml"/>
          <w:color w:val="000000" w:themeColor="text1"/>
        </w:rPr>
        <w:t>(d)</w:t>
      </w:r>
      <w:r w:rsidRPr="009A7CC9">
        <w:rPr>
          <w:color w:val="000000" w:themeColor="text1"/>
        </w:rPr>
        <w:t xml:space="preserve"> No request by the Contractor for an equitable adjustment to the contract for differing site conditions shall be allowed if </w:t>
      </w:r>
      <w:hyperlink r:id="rId15" w:history="1">
        <w:r w:rsidRPr="009A7CC9">
          <w:rPr>
            <w:rStyle w:val="Hyperlink"/>
            <w:color w:val="000000" w:themeColor="text1"/>
            <w:u w:val="none"/>
          </w:rPr>
          <w:t>made</w:t>
        </w:r>
      </w:hyperlink>
      <w:r w:rsidRPr="009A7CC9">
        <w:rPr>
          <w:color w:val="000000" w:themeColor="text1"/>
        </w:rPr>
        <w:t xml:space="preserve"> after </w:t>
      </w:r>
      <w:hyperlink r:id="rId16" w:history="1">
        <w:r w:rsidRPr="009A7CC9">
          <w:rPr>
            <w:rStyle w:val="Hyperlink"/>
            <w:color w:val="000000" w:themeColor="text1"/>
            <w:u w:val="none"/>
          </w:rPr>
          <w:t>final payment</w:t>
        </w:r>
      </w:hyperlink>
      <w:r w:rsidRPr="009A7CC9">
        <w:rPr>
          <w:color w:val="000000" w:themeColor="text1"/>
        </w:rPr>
        <w:t xml:space="preserve"> under this contract</w:t>
      </w:r>
      <w:r>
        <w:t>.</w:t>
      </w:r>
    </w:p>
    <w:p w14:paraId="32070F1B" w14:textId="2D4EA14E" w:rsidR="00B1026B" w:rsidRDefault="00B1026B">
      <w:pPr>
        <w:rPr>
          <w:rFonts w:ascii="Times New Roman" w:eastAsia="Times New Roman" w:hAnsi="Times New Roman" w:cs="Times New Roman"/>
          <w:kern w:val="0"/>
          <w:lang w:eastAsia="en-US"/>
        </w:rPr>
      </w:pPr>
      <w:r>
        <w:br w:type="page"/>
      </w:r>
    </w:p>
    <w:p w14:paraId="3C8EF57E" w14:textId="77777777" w:rsidR="00047B3E" w:rsidRDefault="00047B3E" w:rsidP="001E101A">
      <w:pPr>
        <w:pStyle w:val="psection-1"/>
        <w:jc w:val="both"/>
      </w:pPr>
    </w:p>
    <w:p w14:paraId="1E6C466E" w14:textId="39EBF343" w:rsidR="00047B3E" w:rsidRDefault="00304065" w:rsidP="006456AE">
      <w:pPr>
        <w:pStyle w:val="Heading2"/>
      </w:pPr>
      <w:bookmarkStart w:id="6" w:name="_Toc40202743"/>
      <w:r>
        <w:t>Work Performed Exceeding Contract Requirements</w:t>
      </w:r>
      <w:bookmarkEnd w:id="6"/>
    </w:p>
    <w:p w14:paraId="2534FFB9" w14:textId="5121DE2D" w:rsidR="00304065" w:rsidRDefault="00304065" w:rsidP="001E101A">
      <w:pPr>
        <w:ind w:firstLine="0"/>
        <w:jc w:val="both"/>
      </w:pPr>
      <w:bookmarkStart w:id="7" w:name="_Toc40202744"/>
      <w:r w:rsidRPr="006456AE">
        <w:rPr>
          <w:rStyle w:val="Heading3Char"/>
        </w:rPr>
        <w:t>P</w:t>
      </w:r>
      <w:r w:rsidR="00FE31CF" w:rsidRPr="006456AE">
        <w:rPr>
          <w:rStyle w:val="Heading3Char"/>
        </w:rPr>
        <w:t xml:space="preserve">ersonal </w:t>
      </w:r>
      <w:r w:rsidRPr="006456AE">
        <w:rPr>
          <w:rStyle w:val="Heading3Char"/>
        </w:rPr>
        <w:t>P</w:t>
      </w:r>
      <w:r w:rsidR="00FE31CF" w:rsidRPr="006456AE">
        <w:rPr>
          <w:rStyle w:val="Heading3Char"/>
        </w:rPr>
        <w:t xml:space="preserve">rotective </w:t>
      </w:r>
      <w:r w:rsidRPr="006456AE">
        <w:rPr>
          <w:rStyle w:val="Heading3Char"/>
        </w:rPr>
        <w:t>E</w:t>
      </w:r>
      <w:r w:rsidR="00FE31CF" w:rsidRPr="006456AE">
        <w:rPr>
          <w:rStyle w:val="Heading3Char"/>
        </w:rPr>
        <w:t>quipment</w:t>
      </w:r>
      <w:r w:rsidRPr="006456AE">
        <w:rPr>
          <w:rStyle w:val="Heading3Char"/>
        </w:rPr>
        <w:t>.</w:t>
      </w:r>
      <w:bookmarkEnd w:id="7"/>
      <w:r>
        <w:t xml:space="preserve"> Requirements for Personal Protective Equipment (PPE) were exceeded on the project at an unnecessarily high cost due to APTIM</w:t>
      </w:r>
      <w:r w:rsidR="0019748F">
        <w:t xml:space="preserve">’s instance on wearing </w:t>
      </w:r>
      <w:r w:rsidR="00507D3B">
        <w:t xml:space="preserve">full </w:t>
      </w:r>
      <w:r w:rsidR="00D55B41">
        <w:t xml:space="preserve">PPE </w:t>
      </w:r>
      <w:r w:rsidR="007928B9">
        <w:t>(Tyvek</w:t>
      </w:r>
      <w:r w:rsidR="00507D3B">
        <w:t>, gloves</w:t>
      </w:r>
      <w:r w:rsidR="0019748F">
        <w:t xml:space="preserve"> and booties</w:t>
      </w:r>
      <w:r w:rsidR="007928B9">
        <w:t>)</w:t>
      </w:r>
      <w:r>
        <w:t>. Enviroworks</w:t>
      </w:r>
      <w:r w:rsidR="009769E2">
        <w:t xml:space="preserve"> was</w:t>
      </w:r>
      <w:r>
        <w:t xml:space="preserve"> a sub-contractor to APTIM and was therefore bound by APTIM’s health and safety requirements provided to </w:t>
      </w:r>
      <w:r w:rsidR="007928B9">
        <w:t>continue working on the</w:t>
      </w:r>
      <w:r>
        <w:t xml:space="preserve"> project. The soil contaminant</w:t>
      </w:r>
      <w:r w:rsidR="006850C8">
        <w:t>s included</w:t>
      </w:r>
      <w:r>
        <w:t xml:space="preserve"> lead</w:t>
      </w:r>
      <w:r w:rsidR="006850C8">
        <w:t xml:space="preserve"> and arsenic</w:t>
      </w:r>
      <w:r>
        <w:t xml:space="preserve">, and OSHA mandates the employer provide a safe working environment. APTIM’s H&amp;S officer on the job site performed OSHA “Gold Standard” Personnel Exposure Assessments, </w:t>
      </w:r>
      <w:r w:rsidRPr="00D958BF">
        <w:rPr>
          <w:u w:val="single"/>
        </w:rPr>
        <w:t>all of which fell below the EPA’s threshold</w:t>
      </w:r>
      <w:r>
        <w:t xml:space="preserve">. APTIM nevertheless at that time did not relax their initial requirement for </w:t>
      </w:r>
      <w:r w:rsidR="007928B9">
        <w:t xml:space="preserve">Tyvek </w:t>
      </w:r>
      <w:r>
        <w:t>suits, gloves and booties, while Enviroworks, backed by the laboratory data</w:t>
      </w:r>
      <w:r w:rsidR="009769E2">
        <w:t xml:space="preserve"> taken by a </w:t>
      </w:r>
      <w:r w:rsidR="00507D3B">
        <w:t>third-</w:t>
      </w:r>
      <w:r w:rsidR="009769E2">
        <w:t>party Certified Industrial Hygienist (CIH)</w:t>
      </w:r>
      <w:r>
        <w:t xml:space="preserve">, insisted that employees could cease using the additional PPE. APTIM, disregarding the supporting data, did not relent, which unjustifiably added costs for Enviroworks. The costs for the PPE are captured in the cost for the PPE equipment and in the time taken to don on and off. PPE </w:t>
      </w:r>
      <w:r w:rsidR="009769E2">
        <w:t>is</w:t>
      </w:r>
      <w:r>
        <w:t xml:space="preserve"> donned on and off at the beginning of the day, a</w:t>
      </w:r>
      <w:r w:rsidR="009769E2">
        <w:t>fter</w:t>
      </w:r>
      <w:r>
        <w:t xml:space="preserve"> lunch, </w:t>
      </w:r>
      <w:r w:rsidR="009769E2">
        <w:t>after</w:t>
      </w:r>
      <w:r>
        <w:t xml:space="preserve"> break</w:t>
      </w:r>
      <w:r w:rsidR="009769E2">
        <w:t>s (mid-morning, and mid-afternoon)</w:t>
      </w:r>
      <w:r>
        <w:t xml:space="preserve"> and </w:t>
      </w:r>
      <w:r w:rsidR="009769E2">
        <w:t>any</w:t>
      </w:r>
      <w:r w:rsidR="002B7062">
        <w:t xml:space="preserve"> </w:t>
      </w:r>
      <w:r w:rsidR="009769E2">
        <w:t xml:space="preserve">time equipment was being </w:t>
      </w:r>
      <w:r w:rsidR="00FE31CF">
        <w:t xml:space="preserve">moved from one residential location to another and </w:t>
      </w:r>
      <w:r w:rsidR="009769E2">
        <w:t>decontaminated at the end of the project</w:t>
      </w:r>
      <w:r w:rsidR="000A2491">
        <w:t xml:space="preserve"> (see images in Appendix H)</w:t>
      </w:r>
      <w:r w:rsidR="009769E2">
        <w:t>.</w:t>
      </w:r>
      <w:r>
        <w:t xml:space="preserve"> </w:t>
      </w:r>
      <w:r w:rsidR="009769E2">
        <w:t xml:space="preserve"> </w:t>
      </w:r>
      <w:r>
        <w:t xml:space="preserve">According to </w:t>
      </w:r>
      <w:r w:rsidR="009769E2">
        <w:t xml:space="preserve">the </w:t>
      </w:r>
      <w:r>
        <w:t xml:space="preserve">independent, third-party </w:t>
      </w:r>
      <w:r w:rsidR="004306EF">
        <w:t xml:space="preserve">Certified </w:t>
      </w:r>
      <w:r>
        <w:t xml:space="preserve">Industrial </w:t>
      </w:r>
      <w:r w:rsidRPr="00E11878">
        <w:rPr>
          <w:color w:val="000000" w:themeColor="text1"/>
        </w:rPr>
        <w:t xml:space="preserve">Hygiene consultant </w:t>
      </w:r>
      <w:r w:rsidR="004306EF" w:rsidRPr="00E11878">
        <w:rPr>
          <w:color w:val="000000" w:themeColor="text1"/>
        </w:rPr>
        <w:t>Stacy Savage, MS, CIH of Savage Consultants LLC,</w:t>
      </w:r>
      <w:r w:rsidRPr="00E11878">
        <w:rPr>
          <w:color w:val="000000" w:themeColor="text1"/>
        </w:rPr>
        <w:t xml:space="preserve"> the</w:t>
      </w:r>
      <w:r w:rsidR="00E11878">
        <w:rPr>
          <w:color w:val="000000" w:themeColor="text1"/>
        </w:rPr>
        <w:t xml:space="preserve"> less comprehensive</w:t>
      </w:r>
      <w:r w:rsidRPr="00E11878">
        <w:rPr>
          <w:color w:val="000000" w:themeColor="text1"/>
        </w:rPr>
        <w:t xml:space="preserve"> </w:t>
      </w:r>
      <w:r w:rsidR="00E11878">
        <w:rPr>
          <w:color w:val="000000" w:themeColor="text1"/>
        </w:rPr>
        <w:t xml:space="preserve">type of </w:t>
      </w:r>
      <w:r w:rsidRPr="00E11878">
        <w:rPr>
          <w:color w:val="000000" w:themeColor="text1"/>
        </w:rPr>
        <w:t>PPE Envirowork</w:t>
      </w:r>
      <w:r>
        <w:t xml:space="preserve">s </w:t>
      </w:r>
      <w:r w:rsidR="00E11878">
        <w:t xml:space="preserve">originally </w:t>
      </w:r>
      <w:r>
        <w:t>had expected to use on the project w</w:t>
      </w:r>
      <w:r w:rsidR="009769E2">
        <w:t>as</w:t>
      </w:r>
      <w:r>
        <w:t xml:space="preserve"> correct given the nature of the project (see Appendix </w:t>
      </w:r>
      <w:r w:rsidR="00FE31CF">
        <w:t>B</w:t>
      </w:r>
      <w:r w:rsidR="007674C6">
        <w:t>, referenced above,</w:t>
      </w:r>
      <w:r>
        <w:t xml:space="preserve"> for correspondence</w:t>
      </w:r>
      <w:r w:rsidR="00481DB1">
        <w:t xml:space="preserve"> from the CIH</w:t>
      </w:r>
      <w:r>
        <w:t xml:space="preserve"> regarding the PPE).</w:t>
      </w:r>
    </w:p>
    <w:p w14:paraId="2E8C3175" w14:textId="132FBB93" w:rsidR="002B7062" w:rsidRPr="007D349B" w:rsidRDefault="002B7062" w:rsidP="006456AE">
      <w:pPr>
        <w:ind w:firstLine="0"/>
        <w:jc w:val="both"/>
        <w:rPr>
          <w:rFonts w:cstheme="minorHAnsi"/>
        </w:rPr>
      </w:pPr>
      <w:bookmarkStart w:id="8" w:name="_Toc40202745"/>
      <w:r w:rsidRPr="006456AE">
        <w:rPr>
          <w:rStyle w:val="Heading3Char"/>
        </w:rPr>
        <w:t>Health &amp; Safety Officer Requirement.</w:t>
      </w:r>
      <w:bookmarkEnd w:id="8"/>
      <w:r w:rsidRPr="00526BC2">
        <w:rPr>
          <w:b/>
          <w:bCs/>
        </w:rPr>
        <w:t xml:space="preserve"> </w:t>
      </w:r>
      <w:r>
        <w:t xml:space="preserve">As a subcontractor to APTIM, Enviroworks performs project activities under APTIM’s Health &amp; Safety Plan. APTIM mandated that Enviroworks </w:t>
      </w:r>
      <w:r>
        <w:lastRenderedPageBreak/>
        <w:t xml:space="preserve">provide an on-site Health &amp; Safety officer, an expense that was not included in our proposal, nor was it required in the contract. Enviroworks requests that APTIM reimburses Enviroworks </w:t>
      </w:r>
      <w:r w:rsidRPr="007D349B">
        <w:rPr>
          <w:rFonts w:cstheme="minorHAnsi"/>
        </w:rPr>
        <w:t>the cost to fill the position.</w:t>
      </w:r>
    </w:p>
    <w:p w14:paraId="7D431E11" w14:textId="30ACEA14" w:rsidR="00304065" w:rsidRPr="007D349B" w:rsidRDefault="00304065" w:rsidP="006456AE">
      <w:pPr>
        <w:autoSpaceDE w:val="0"/>
        <w:autoSpaceDN w:val="0"/>
        <w:adjustRightInd w:val="0"/>
        <w:ind w:firstLine="0"/>
        <w:jc w:val="both"/>
        <w:rPr>
          <w:rFonts w:cstheme="minorHAnsi"/>
          <w:kern w:val="0"/>
        </w:rPr>
      </w:pPr>
      <w:bookmarkStart w:id="9" w:name="_Toc40202746"/>
      <w:r w:rsidRPr="006456AE">
        <w:rPr>
          <w:rStyle w:val="Heading3Char"/>
        </w:rPr>
        <w:t>Backfill.</w:t>
      </w:r>
      <w:bookmarkEnd w:id="9"/>
      <w:r w:rsidRPr="007D349B">
        <w:rPr>
          <w:rFonts w:cstheme="minorHAnsi"/>
        </w:rPr>
        <w:t xml:space="preserve"> USACE and APTIM directed Enviroworks to perform work using backfill material (sub-soil) </w:t>
      </w:r>
      <w:r w:rsidR="00FE31CF">
        <w:rPr>
          <w:rFonts w:cstheme="minorHAnsi"/>
        </w:rPr>
        <w:t>and topsoil</w:t>
      </w:r>
      <w:r w:rsidR="000C5182">
        <w:rPr>
          <w:rFonts w:cstheme="minorHAnsi"/>
        </w:rPr>
        <w:t xml:space="preserve"> </w:t>
      </w:r>
      <w:r w:rsidRPr="007D349B">
        <w:rPr>
          <w:rFonts w:cstheme="minorHAnsi"/>
        </w:rPr>
        <w:t>that was unsuitable for the purpose. Further</w:t>
      </w:r>
      <w:r w:rsidR="009769E2" w:rsidRPr="007D349B">
        <w:rPr>
          <w:rFonts w:cstheme="minorHAnsi"/>
        </w:rPr>
        <w:t>more,</w:t>
      </w:r>
      <w:r w:rsidRPr="007D349B">
        <w:rPr>
          <w:rFonts w:cstheme="minorHAnsi"/>
        </w:rPr>
        <w:t xml:space="preserve"> </w:t>
      </w:r>
      <w:r w:rsidR="000C5182">
        <w:rPr>
          <w:rFonts w:cstheme="minorHAnsi"/>
        </w:rPr>
        <w:t xml:space="preserve">sub-soil and </w:t>
      </w:r>
      <w:r w:rsidRPr="007D349B">
        <w:rPr>
          <w:rFonts w:cstheme="minorHAnsi"/>
        </w:rPr>
        <w:t xml:space="preserve">topsoil was delivered wet and </w:t>
      </w:r>
      <w:r w:rsidR="00A65686">
        <w:rPr>
          <w:rFonts w:cstheme="minorHAnsi"/>
        </w:rPr>
        <w:t xml:space="preserve">at times appeared to be </w:t>
      </w:r>
      <w:r w:rsidRPr="007D349B">
        <w:rPr>
          <w:rFonts w:cstheme="minorHAnsi"/>
        </w:rPr>
        <w:t xml:space="preserve">unscreened. </w:t>
      </w:r>
      <w:r w:rsidR="00E321ED">
        <w:rPr>
          <w:rFonts w:cstheme="minorHAnsi"/>
        </w:rPr>
        <w:t>(Backfill</w:t>
      </w:r>
      <w:r w:rsidR="00E321ED" w:rsidRPr="007D349B">
        <w:rPr>
          <w:rFonts w:cstheme="minorHAnsi"/>
        </w:rPr>
        <w:t xml:space="preserve"> </w:t>
      </w:r>
      <w:r w:rsidR="000C5182">
        <w:rPr>
          <w:rFonts w:cstheme="minorHAnsi"/>
        </w:rPr>
        <w:t xml:space="preserve">and topsoil </w:t>
      </w:r>
      <w:r w:rsidR="00E321ED" w:rsidRPr="007D349B">
        <w:rPr>
          <w:rFonts w:cstheme="minorHAnsi"/>
        </w:rPr>
        <w:t>was kept covered at night and during the day when rain threatened</w:t>
      </w:r>
      <w:r w:rsidR="00E321ED">
        <w:rPr>
          <w:rFonts w:cstheme="minorHAnsi"/>
        </w:rPr>
        <w:t>; see images in Appendix E</w:t>
      </w:r>
      <w:r w:rsidR="00E321ED" w:rsidRPr="007D349B">
        <w:rPr>
          <w:rFonts w:cstheme="minorHAnsi"/>
        </w:rPr>
        <w:t>.</w:t>
      </w:r>
      <w:r w:rsidR="00E321ED">
        <w:rPr>
          <w:rFonts w:cstheme="minorHAnsi"/>
        </w:rPr>
        <w:t xml:space="preserve">) </w:t>
      </w:r>
      <w:r w:rsidR="007D349B" w:rsidRPr="007D349B">
        <w:rPr>
          <w:rFonts w:cstheme="minorHAnsi"/>
        </w:rPr>
        <w:t xml:space="preserve">As the </w:t>
      </w:r>
      <w:r w:rsidR="007D349B">
        <w:rPr>
          <w:rFonts w:cstheme="minorHAnsi"/>
        </w:rPr>
        <w:t>P</w:t>
      </w:r>
      <w:r w:rsidR="007D349B" w:rsidRPr="007D349B">
        <w:rPr>
          <w:rFonts w:cstheme="minorHAnsi"/>
        </w:rPr>
        <w:t>erformance Work Statement</w:t>
      </w:r>
      <w:r w:rsidR="007D349B">
        <w:rPr>
          <w:rFonts w:cstheme="minorHAnsi"/>
        </w:rPr>
        <w:t xml:space="preserve"> (PWS)</w:t>
      </w:r>
      <w:r w:rsidR="007D349B" w:rsidRPr="007D349B">
        <w:rPr>
          <w:rFonts w:cstheme="minorHAnsi"/>
        </w:rPr>
        <w:t xml:space="preserve"> indicates (</w:t>
      </w:r>
      <w:r w:rsidR="007B0876">
        <w:rPr>
          <w:rFonts w:cstheme="minorHAnsi"/>
        </w:rPr>
        <w:t xml:space="preserve">from </w:t>
      </w:r>
      <w:r w:rsidR="007D349B" w:rsidRPr="007D349B">
        <w:rPr>
          <w:rFonts w:cstheme="minorHAnsi"/>
        </w:rPr>
        <w:t>Appendix G</w:t>
      </w:r>
      <w:r w:rsidR="00CF596B">
        <w:rPr>
          <w:rFonts w:cstheme="minorHAnsi"/>
        </w:rPr>
        <w:t xml:space="preserve"> of </w:t>
      </w:r>
      <w:r w:rsidR="007B0876">
        <w:rPr>
          <w:rFonts w:cstheme="minorHAnsi"/>
        </w:rPr>
        <w:t xml:space="preserve">the </w:t>
      </w:r>
      <w:r w:rsidR="00CF596B">
        <w:rPr>
          <w:rFonts w:cstheme="minorHAnsi"/>
        </w:rPr>
        <w:t>PWS</w:t>
      </w:r>
      <w:r w:rsidR="00DA66EB">
        <w:rPr>
          <w:rFonts w:cstheme="minorHAnsi"/>
        </w:rPr>
        <w:t xml:space="preserve">: </w:t>
      </w:r>
      <w:r w:rsidR="007D349B" w:rsidRPr="007D349B">
        <w:rPr>
          <w:rFonts w:cstheme="minorHAnsi"/>
        </w:rPr>
        <w:t>p. 8): “</w:t>
      </w:r>
      <w:r w:rsidR="007D349B" w:rsidRPr="007D349B">
        <w:rPr>
          <w:rFonts w:cstheme="minorHAnsi"/>
          <w:kern w:val="0"/>
        </w:rPr>
        <w:t xml:space="preserve">Backfill material shall be free from rocks larger than 3 inches, roots, peat and other organic matter, ashes, cinders, trash, debris, and other deleterious materials. Backfill containing more than 10 percent gravel, stones, or shale particles is unacceptable.” </w:t>
      </w:r>
      <w:r w:rsidR="007D349B" w:rsidRPr="00401E7B">
        <w:rPr>
          <w:rFonts w:cstheme="minorHAnsi"/>
          <w:kern w:val="0"/>
          <w:u w:val="single"/>
        </w:rPr>
        <w:t>This requirement was not met</w:t>
      </w:r>
      <w:r w:rsidR="00187941" w:rsidRPr="00401E7B">
        <w:rPr>
          <w:rFonts w:cstheme="minorHAnsi"/>
          <w:kern w:val="0"/>
          <w:u w:val="single"/>
        </w:rPr>
        <w:t xml:space="preserve"> </w:t>
      </w:r>
      <w:r w:rsidR="00187941" w:rsidRPr="008836D7">
        <w:rPr>
          <w:rFonts w:cstheme="minorHAnsi"/>
          <w:kern w:val="0"/>
          <w:u w:val="single"/>
        </w:rPr>
        <w:t>and the backfill was in fact unacceptable by the preceding definition</w:t>
      </w:r>
      <w:r w:rsidR="00187941">
        <w:rPr>
          <w:rFonts w:cstheme="minorHAnsi"/>
          <w:kern w:val="0"/>
        </w:rPr>
        <w:t>.</w:t>
      </w:r>
      <w:r w:rsidR="007D349B" w:rsidRPr="007D349B">
        <w:rPr>
          <w:rFonts w:cstheme="minorHAnsi"/>
          <w:kern w:val="0"/>
        </w:rPr>
        <w:t xml:space="preserve"> </w:t>
      </w:r>
      <w:r w:rsidRPr="007D349B">
        <w:rPr>
          <w:rFonts w:cstheme="minorHAnsi"/>
        </w:rPr>
        <w:t>This unsuitable material was used throughout the project</w:t>
      </w:r>
      <w:r w:rsidR="00F03A9B">
        <w:rPr>
          <w:rFonts w:cstheme="minorHAnsi"/>
        </w:rPr>
        <w:t>,</w:t>
      </w:r>
      <w:r w:rsidRPr="007D349B">
        <w:rPr>
          <w:rFonts w:cstheme="minorHAnsi"/>
        </w:rPr>
        <w:t xml:space="preserve"> adding costs based on extra time taken to deal with the unsuitable material </w:t>
      </w:r>
      <w:r w:rsidR="003551CB" w:rsidRPr="007D349B">
        <w:rPr>
          <w:rFonts w:cstheme="minorHAnsi"/>
        </w:rPr>
        <w:t xml:space="preserve">resulting in </w:t>
      </w:r>
      <w:r w:rsidRPr="007D349B">
        <w:rPr>
          <w:rFonts w:cstheme="minorHAnsi"/>
        </w:rPr>
        <w:t>30% higher projected costs.</w:t>
      </w:r>
      <w:r w:rsidR="00A24DBD" w:rsidRPr="007D349B">
        <w:rPr>
          <w:rFonts w:cstheme="minorHAnsi"/>
        </w:rPr>
        <w:t xml:space="preserve"> </w:t>
      </w:r>
    </w:p>
    <w:p w14:paraId="12E5656B" w14:textId="12A026CD" w:rsidR="00304065" w:rsidRDefault="00304065" w:rsidP="006456AE">
      <w:pPr>
        <w:ind w:firstLine="0"/>
        <w:jc w:val="both"/>
      </w:pPr>
      <w:bookmarkStart w:id="10" w:name="_Toc40202747"/>
      <w:r w:rsidRPr="006456AE">
        <w:rPr>
          <w:rStyle w:val="Heading3Char"/>
        </w:rPr>
        <w:t xml:space="preserve">Staging </w:t>
      </w:r>
      <w:r w:rsidR="00A57607" w:rsidRPr="006456AE">
        <w:rPr>
          <w:rStyle w:val="Heading3Char"/>
        </w:rPr>
        <w:t>A</w:t>
      </w:r>
      <w:r w:rsidRPr="006456AE">
        <w:rPr>
          <w:rStyle w:val="Heading3Char"/>
        </w:rPr>
        <w:t>rea.</w:t>
      </w:r>
      <w:bookmarkEnd w:id="10"/>
      <w:r w:rsidRPr="007D349B">
        <w:rPr>
          <w:rFonts w:cstheme="minorHAnsi"/>
          <w:b/>
          <w:bCs/>
        </w:rPr>
        <w:t xml:space="preserve"> </w:t>
      </w:r>
      <w:r w:rsidRPr="007D349B">
        <w:rPr>
          <w:rFonts w:cstheme="minorHAnsi"/>
        </w:rPr>
        <w:t xml:space="preserve">It </w:t>
      </w:r>
      <w:r w:rsidR="00C2395E">
        <w:rPr>
          <w:rFonts w:cstheme="minorHAnsi"/>
        </w:rPr>
        <w:t xml:space="preserve">also </w:t>
      </w:r>
      <w:r w:rsidRPr="007D349B">
        <w:rPr>
          <w:rFonts w:cstheme="minorHAnsi"/>
        </w:rPr>
        <w:t xml:space="preserve">was necessary for Enviroworks to keep an operator in the </w:t>
      </w:r>
      <w:r w:rsidR="00A57607" w:rsidRPr="007D349B">
        <w:rPr>
          <w:rFonts w:cstheme="minorHAnsi"/>
        </w:rPr>
        <w:t xml:space="preserve">job’s </w:t>
      </w:r>
      <w:r w:rsidRPr="007D349B">
        <w:rPr>
          <w:rFonts w:cstheme="minorHAnsi"/>
        </w:rPr>
        <w:t xml:space="preserve">staging area at all times to work the backfill, which </w:t>
      </w:r>
      <w:r w:rsidR="00A65686">
        <w:rPr>
          <w:rFonts w:cstheme="minorHAnsi"/>
        </w:rPr>
        <w:t xml:space="preserve">at times </w:t>
      </w:r>
      <w:r w:rsidRPr="007D349B">
        <w:rPr>
          <w:rFonts w:cstheme="minorHAnsi"/>
        </w:rPr>
        <w:t>was delivered wet, making it much heavier and difficult to handle</w:t>
      </w:r>
      <w:r w:rsidR="001E113C">
        <w:rPr>
          <w:rFonts w:cstheme="minorHAnsi"/>
        </w:rPr>
        <w:t xml:space="preserve">, and it required to be spread out for drying, turned, </w:t>
      </w:r>
      <w:r w:rsidR="00AA3752">
        <w:rPr>
          <w:rFonts w:cstheme="minorHAnsi"/>
        </w:rPr>
        <w:t xml:space="preserve">spread out for drying, </w:t>
      </w:r>
      <w:r w:rsidR="001E113C">
        <w:rPr>
          <w:rFonts w:cstheme="minorHAnsi"/>
        </w:rPr>
        <w:t xml:space="preserve">and </w:t>
      </w:r>
      <w:r w:rsidR="00AA3752">
        <w:rPr>
          <w:rFonts w:cstheme="minorHAnsi"/>
        </w:rPr>
        <w:t xml:space="preserve">subsequently </w:t>
      </w:r>
      <w:r w:rsidR="001E113C">
        <w:rPr>
          <w:rFonts w:cstheme="minorHAnsi"/>
        </w:rPr>
        <w:t>stock piled</w:t>
      </w:r>
      <w:r w:rsidRPr="007D349B">
        <w:rPr>
          <w:rFonts w:cstheme="minorHAnsi"/>
        </w:rPr>
        <w:t>. Having a full-time staging area operator position was not considered in the proposal</w:t>
      </w:r>
      <w:r w:rsidR="00B672F9" w:rsidRPr="007D349B">
        <w:rPr>
          <w:rFonts w:cstheme="minorHAnsi"/>
        </w:rPr>
        <w:t xml:space="preserve"> nor indicated in the contract</w:t>
      </w:r>
      <w:r>
        <w:t xml:space="preserve">. Additionally, the fact that the sub-soil and topsoil would be delivered wet and unscreened was not anticipated by Enviroworks. We have included only the cost of this operator for 96 days; all equipment costs associated with Task 8 </w:t>
      </w:r>
      <w:r w:rsidR="009D5117">
        <w:t xml:space="preserve">“Remedial Action Implementation” </w:t>
      </w:r>
      <w:r>
        <w:t>as considered for this REA have been allocated to project costs.</w:t>
      </w:r>
    </w:p>
    <w:p w14:paraId="49CB8CFF" w14:textId="1AA4AB09" w:rsidR="003841A7" w:rsidRDefault="00304065" w:rsidP="006456AE">
      <w:pPr>
        <w:ind w:firstLine="0"/>
        <w:rPr>
          <w:kern w:val="0"/>
        </w:rPr>
      </w:pPr>
      <w:bookmarkStart w:id="11" w:name="_Toc40202748"/>
      <w:r w:rsidRPr="006456AE">
        <w:rPr>
          <w:rStyle w:val="Heading3Char"/>
        </w:rPr>
        <w:lastRenderedPageBreak/>
        <w:t>Rain delay.</w:t>
      </w:r>
      <w:bookmarkEnd w:id="11"/>
      <w:r>
        <w:t xml:space="preserve"> The project also endured a rain delay. Work on the project was halted on </w:t>
      </w:r>
      <w:r w:rsidR="003841A7">
        <w:t xml:space="preserve">24 days. Note: the 24 days is not 24 individual ten hour working days, it is a summation of total hours that work was stopped due to rain, which is the equivalent of 24 days. </w:t>
      </w:r>
    </w:p>
    <w:p w14:paraId="77A2ED09" w14:textId="58ADEB17" w:rsidR="00A211F9" w:rsidRDefault="00304065" w:rsidP="001E101A">
      <w:pPr>
        <w:ind w:firstLine="0"/>
        <w:jc w:val="both"/>
      </w:pPr>
      <w:r>
        <w:t xml:space="preserve">different days due to unusually heavy rain for the geographic location and time of year. Because the critical path to completion in a project that requires removal and replacement of soil and the sod that covers it requires constant access to areas exposed entirely to the elements, the extraordinarily heavy rain and subsequent area flooding brought work to a standstill on </w:t>
      </w:r>
      <w:r w:rsidR="00300445">
        <w:t xml:space="preserve">certain days. </w:t>
      </w:r>
      <w:r>
        <w:t xml:space="preserve"> </w:t>
      </w:r>
      <w:r w:rsidR="00300445">
        <w:t xml:space="preserve">The rainy days also are implicated in the condition of the backfill. </w:t>
      </w:r>
      <w:r w:rsidR="00983B99">
        <w:t>It is not our intention to seek compensation for the actual rain delay</w:t>
      </w:r>
      <w:r w:rsidR="00267677">
        <w:t xml:space="preserve"> </w:t>
      </w:r>
      <w:r w:rsidR="00EB26B7">
        <w:t>as governed by</w:t>
      </w:r>
      <w:r w:rsidR="00267677">
        <w:t xml:space="preserve"> FAR</w:t>
      </w:r>
      <w:r w:rsidR="00EB26B7">
        <w:t xml:space="preserve"> 52.249-8 ( c ), </w:t>
      </w:r>
      <w:r w:rsidR="00983B99">
        <w:t xml:space="preserve">but </w:t>
      </w:r>
      <w:r w:rsidR="00267677">
        <w:t xml:space="preserve">rather </w:t>
      </w:r>
      <w:r w:rsidR="00983B99">
        <w:t xml:space="preserve">for the </w:t>
      </w:r>
      <w:r w:rsidR="00267677">
        <w:t xml:space="preserve">demonstrable </w:t>
      </w:r>
      <w:r w:rsidR="00983B99">
        <w:t>delay and expense occasioned by the delivery of saturated backfill, which was extremely difficult to work and required extra time and personnel as described in the Computation of Costs below.</w:t>
      </w:r>
      <w:r>
        <w:t xml:space="preserve"> </w:t>
      </w:r>
      <w:r w:rsidR="00A211F9">
        <w:t>All costing evidence is available in its entirety.</w:t>
      </w:r>
    </w:p>
    <w:p w14:paraId="34E92D50" w14:textId="77777777" w:rsidR="00047B3E" w:rsidRDefault="00047B3E" w:rsidP="001E101A">
      <w:pPr>
        <w:ind w:firstLine="0"/>
        <w:jc w:val="both"/>
      </w:pPr>
    </w:p>
    <w:p w14:paraId="01A68689" w14:textId="52C6D771" w:rsidR="00164214" w:rsidRDefault="00164214" w:rsidP="006456AE">
      <w:pPr>
        <w:pStyle w:val="Heading2"/>
      </w:pPr>
      <w:bookmarkStart w:id="12" w:name="_Toc40202749"/>
      <w:r>
        <w:t>Computation of Costs of Work Exceeding Contract Requirement</w:t>
      </w:r>
      <w:bookmarkEnd w:id="12"/>
    </w:p>
    <w:p w14:paraId="3143FB32" w14:textId="15153028" w:rsidR="00096816" w:rsidRPr="003E17F0" w:rsidRDefault="00300445" w:rsidP="006456AE">
      <w:pPr>
        <w:ind w:firstLine="0"/>
        <w:jc w:val="both"/>
        <w:rPr>
          <w:rFonts w:eastAsia="Times New Roman" w:cstheme="minorHAnsi"/>
          <w:kern w:val="0"/>
          <w:lang w:eastAsia="en-US"/>
        </w:rPr>
      </w:pPr>
      <w:r>
        <w:rPr>
          <w:rFonts w:eastAsia="Times New Roman" w:cstheme="minorHAnsi"/>
          <w:kern w:val="0"/>
          <w:lang w:eastAsia="en-US"/>
        </w:rPr>
        <w:t xml:space="preserve">The cost for the PPE requirement, including labor for time to don on and off the PPE, per diem, equipment (2,016 hours), and materials, is $175,866.63.  </w:t>
      </w:r>
      <w:r w:rsidR="00096816" w:rsidRPr="00F44FF8">
        <w:rPr>
          <w:rFonts w:cstheme="minorHAnsi"/>
        </w:rPr>
        <w:t xml:space="preserve">The cost of the on-site Health &amp; Safety officer </w:t>
      </w:r>
      <w:r w:rsidR="00F44FF8" w:rsidRPr="00F44FF8">
        <w:rPr>
          <w:rFonts w:cstheme="minorHAnsi"/>
        </w:rPr>
        <w:t>at 72 10-hour workdays plus fringe</w:t>
      </w:r>
      <w:r w:rsidR="00F44FF8">
        <w:rPr>
          <w:rFonts w:cstheme="minorHAnsi"/>
        </w:rPr>
        <w:t>,</w:t>
      </w:r>
      <w:r w:rsidR="00F44FF8" w:rsidRPr="00F44FF8">
        <w:rPr>
          <w:rFonts w:cstheme="minorHAnsi"/>
        </w:rPr>
        <w:t xml:space="preserve"> </w:t>
      </w:r>
      <w:r w:rsidR="00F44FF8">
        <w:rPr>
          <w:rFonts w:cstheme="minorHAnsi"/>
        </w:rPr>
        <w:t xml:space="preserve">overhead, G&amp;A and </w:t>
      </w:r>
      <w:r w:rsidR="0093718F">
        <w:rPr>
          <w:rFonts w:cstheme="minorHAnsi"/>
        </w:rPr>
        <w:t xml:space="preserve">Enviroworks </w:t>
      </w:r>
      <w:r w:rsidR="00F44FF8">
        <w:rPr>
          <w:rFonts w:cstheme="minorHAnsi"/>
        </w:rPr>
        <w:t>fee/profit</w:t>
      </w:r>
      <w:r w:rsidR="00F44FF8" w:rsidRPr="00F44FF8">
        <w:rPr>
          <w:rFonts w:cstheme="minorHAnsi"/>
        </w:rPr>
        <w:t xml:space="preserve"> is </w:t>
      </w:r>
      <w:r w:rsidR="00F44FF8" w:rsidRPr="00F44FF8">
        <w:rPr>
          <w:rFonts w:eastAsia="Times New Roman" w:cstheme="minorHAnsi"/>
          <w:kern w:val="0"/>
          <w:lang w:eastAsia="en-US"/>
        </w:rPr>
        <w:t>$</w:t>
      </w:r>
      <w:r w:rsidR="0093718F">
        <w:rPr>
          <w:rFonts w:eastAsia="Times New Roman" w:cstheme="minorHAnsi"/>
          <w:kern w:val="0"/>
          <w:lang w:eastAsia="en-US"/>
        </w:rPr>
        <w:t>41,831.51.</w:t>
      </w:r>
      <w:r w:rsidR="00BB212C">
        <w:rPr>
          <w:rFonts w:eastAsia="Times New Roman" w:cstheme="minorHAnsi"/>
          <w:kern w:val="0"/>
          <w:lang w:eastAsia="en-US"/>
        </w:rPr>
        <w:t xml:space="preserve"> The cost of additional </w:t>
      </w:r>
      <w:r>
        <w:rPr>
          <w:rFonts w:eastAsia="Times New Roman" w:cstheme="minorHAnsi"/>
          <w:kern w:val="0"/>
          <w:lang w:eastAsia="en-US"/>
        </w:rPr>
        <w:t>S</w:t>
      </w:r>
      <w:r w:rsidR="00BB212C">
        <w:rPr>
          <w:rFonts w:eastAsia="Times New Roman" w:cstheme="minorHAnsi"/>
          <w:kern w:val="0"/>
          <w:lang w:eastAsia="en-US"/>
        </w:rPr>
        <w:t xml:space="preserve">taging </w:t>
      </w:r>
      <w:r>
        <w:rPr>
          <w:rFonts w:eastAsia="Times New Roman" w:cstheme="minorHAnsi"/>
          <w:kern w:val="0"/>
          <w:lang w:eastAsia="en-US"/>
        </w:rPr>
        <w:t>A</w:t>
      </w:r>
      <w:r w:rsidR="00BB212C">
        <w:rPr>
          <w:rFonts w:eastAsia="Times New Roman" w:cstheme="minorHAnsi"/>
          <w:kern w:val="0"/>
          <w:lang w:eastAsia="en-US"/>
        </w:rPr>
        <w:t>rea personnel (G1 Equipment operator)</w:t>
      </w:r>
      <w:r w:rsidR="00F44FF8">
        <w:rPr>
          <w:rFonts w:eastAsia="Times New Roman" w:cstheme="minorHAnsi"/>
          <w:kern w:val="0"/>
          <w:lang w:eastAsia="en-US"/>
        </w:rPr>
        <w:t xml:space="preserve"> </w:t>
      </w:r>
      <w:r w:rsidR="00BB212C" w:rsidRPr="00F44FF8">
        <w:rPr>
          <w:rFonts w:cstheme="minorHAnsi"/>
        </w:rPr>
        <w:t xml:space="preserve">at </w:t>
      </w:r>
      <w:r w:rsidR="00BB212C">
        <w:rPr>
          <w:rFonts w:cstheme="minorHAnsi"/>
        </w:rPr>
        <w:t>96</w:t>
      </w:r>
      <w:r w:rsidR="00BB212C" w:rsidRPr="00F44FF8">
        <w:rPr>
          <w:rFonts w:cstheme="minorHAnsi"/>
        </w:rPr>
        <w:t xml:space="preserve"> 10-hour workdays plus fringe</w:t>
      </w:r>
      <w:r w:rsidR="00BB212C">
        <w:rPr>
          <w:rFonts w:cstheme="minorHAnsi"/>
        </w:rPr>
        <w:t>,</w:t>
      </w:r>
      <w:r w:rsidR="00BB212C" w:rsidRPr="00F44FF8">
        <w:rPr>
          <w:rFonts w:cstheme="minorHAnsi"/>
        </w:rPr>
        <w:t xml:space="preserve"> </w:t>
      </w:r>
      <w:r w:rsidR="00BB212C">
        <w:rPr>
          <w:rFonts w:cstheme="minorHAnsi"/>
        </w:rPr>
        <w:t>overhead, G&amp;A and Enviroworks fee/profit</w:t>
      </w:r>
      <w:r w:rsidR="00BB212C" w:rsidRPr="00F44FF8">
        <w:rPr>
          <w:rFonts w:cstheme="minorHAnsi"/>
        </w:rPr>
        <w:t xml:space="preserve"> is </w:t>
      </w:r>
      <w:r w:rsidR="00BB212C" w:rsidRPr="00F44FF8">
        <w:rPr>
          <w:rFonts w:eastAsia="Times New Roman" w:cstheme="minorHAnsi"/>
          <w:kern w:val="0"/>
          <w:lang w:eastAsia="en-US"/>
        </w:rPr>
        <w:t>$</w:t>
      </w:r>
      <w:r w:rsidR="00BB212C">
        <w:rPr>
          <w:rFonts w:eastAsia="Times New Roman" w:cstheme="minorHAnsi"/>
          <w:kern w:val="0"/>
          <w:lang w:eastAsia="en-US"/>
        </w:rPr>
        <w:t xml:space="preserve">88,783.46. </w:t>
      </w:r>
      <w:r w:rsidR="006B7A1D">
        <w:rPr>
          <w:rFonts w:eastAsia="Times New Roman" w:cstheme="minorHAnsi"/>
          <w:kern w:val="0"/>
          <w:lang w:eastAsia="en-US"/>
        </w:rPr>
        <w:t xml:space="preserve">The additional cost of </w:t>
      </w:r>
      <w:r>
        <w:rPr>
          <w:rFonts w:eastAsia="Times New Roman" w:cstheme="minorHAnsi"/>
          <w:kern w:val="0"/>
          <w:lang w:eastAsia="en-US"/>
        </w:rPr>
        <w:t>B</w:t>
      </w:r>
      <w:r w:rsidR="006B7A1D">
        <w:rPr>
          <w:rFonts w:eastAsia="Times New Roman" w:cstheme="minorHAnsi"/>
          <w:kern w:val="0"/>
          <w:lang w:eastAsia="en-US"/>
        </w:rPr>
        <w:t>ackfill crew to cope with wet backfill based on percentage of backfill at total 246 labor hours plus fringe, overhead, G&amp;A and profit fee ($178,425.20), 4,536 equipment hours, per diem and materials is $246,131.58.</w:t>
      </w:r>
      <w:r w:rsidR="00995CEC">
        <w:rPr>
          <w:rFonts w:eastAsia="Times New Roman" w:cstheme="minorHAnsi"/>
          <w:kern w:val="0"/>
          <w:lang w:eastAsia="en-US"/>
        </w:rPr>
        <w:t xml:space="preserve"> The total cost under consideration is therefore $552,613.18</w:t>
      </w:r>
      <w:r w:rsidR="000240F7">
        <w:rPr>
          <w:rFonts w:eastAsia="Times New Roman" w:cstheme="minorHAnsi"/>
          <w:kern w:val="0"/>
          <w:lang w:eastAsia="en-US"/>
        </w:rPr>
        <w:t xml:space="preserve"> (see Appendix I)</w:t>
      </w:r>
      <w:r w:rsidR="00995CEC">
        <w:rPr>
          <w:rFonts w:eastAsia="Times New Roman" w:cstheme="minorHAnsi"/>
          <w:kern w:val="0"/>
          <w:lang w:eastAsia="en-US"/>
        </w:rPr>
        <w:t>.</w:t>
      </w:r>
      <w:r w:rsidR="00051B7F">
        <w:rPr>
          <w:rFonts w:eastAsia="Times New Roman" w:cstheme="minorHAnsi"/>
          <w:kern w:val="0"/>
          <w:lang w:eastAsia="en-US"/>
        </w:rPr>
        <w:t xml:space="preserve"> </w:t>
      </w:r>
    </w:p>
    <w:p w14:paraId="06953CDC" w14:textId="77777777" w:rsidR="001B6699" w:rsidRPr="00F8571B" w:rsidRDefault="001A5565" w:rsidP="006456AE">
      <w:pPr>
        <w:pStyle w:val="Heading3"/>
        <w:ind w:firstLine="0"/>
      </w:pPr>
      <w:bookmarkStart w:id="13" w:name="_Toc40202750"/>
      <w:r w:rsidRPr="00F8571B">
        <w:lastRenderedPageBreak/>
        <w:t>Segregation of costs.</w:t>
      </w:r>
      <w:bookmarkEnd w:id="13"/>
      <w:r w:rsidRPr="00F8571B">
        <w:t xml:space="preserve"> </w:t>
      </w:r>
    </w:p>
    <w:p w14:paraId="6C83D7B6" w14:textId="09B81420" w:rsidR="00164214" w:rsidRDefault="00BF5022" w:rsidP="006456AE">
      <w:pPr>
        <w:ind w:firstLine="0"/>
        <w:jc w:val="both"/>
      </w:pPr>
      <w:r>
        <w:t xml:space="preserve">The </w:t>
      </w:r>
      <w:r w:rsidR="00F84110">
        <w:t>additional costs have been identified by Enviroworks, segregated from the general cost of the project and detailed in the attache</w:t>
      </w:r>
      <w:r w:rsidR="00E951E5">
        <w:t>d</w:t>
      </w:r>
      <w:r w:rsidR="00F84110">
        <w:t xml:space="preserve"> spreadsheets.</w:t>
      </w:r>
    </w:p>
    <w:p w14:paraId="74E4250C" w14:textId="77777777" w:rsidR="001B6699" w:rsidRPr="00F8571B" w:rsidRDefault="001A5565" w:rsidP="006456AE">
      <w:pPr>
        <w:pStyle w:val="Heading3"/>
        <w:ind w:firstLine="0"/>
      </w:pPr>
      <w:bookmarkStart w:id="14" w:name="_Toc40202751"/>
      <w:r w:rsidRPr="00F8571B">
        <w:t>I</w:t>
      </w:r>
      <w:r w:rsidR="00322589" w:rsidRPr="00F8571B">
        <w:t>nternal controls</w:t>
      </w:r>
      <w:r w:rsidRPr="00F8571B">
        <w:t>.</w:t>
      </w:r>
      <w:bookmarkEnd w:id="14"/>
    </w:p>
    <w:p w14:paraId="49119A91" w14:textId="3E38CB8E" w:rsidR="00366E83" w:rsidRDefault="004B1664" w:rsidP="006456AE">
      <w:pPr>
        <w:ind w:firstLine="0"/>
        <w:jc w:val="both"/>
      </w:pPr>
      <w:r>
        <w:t xml:space="preserve">The cost of the additional work was </w:t>
      </w:r>
      <w:r w:rsidR="00A47E6C">
        <w:t xml:space="preserve">fully </w:t>
      </w:r>
      <w:r>
        <w:t>documented</w:t>
      </w:r>
      <w:r w:rsidR="00F03627">
        <w:t xml:space="preserve"> </w:t>
      </w:r>
      <w:r w:rsidR="00224631">
        <w:t xml:space="preserve">in real time </w:t>
      </w:r>
      <w:r w:rsidR="003721AB">
        <w:t xml:space="preserve">when the additional work was incurred </w:t>
      </w:r>
      <w:r w:rsidR="00F03627">
        <w:t>by Enviroworks</w:t>
      </w:r>
      <w:r w:rsidR="00252E45">
        <w:t>,</w:t>
      </w:r>
      <w:r>
        <w:t xml:space="preserve"> </w:t>
      </w:r>
      <w:r w:rsidR="00A47E6C">
        <w:t>and p</w:t>
      </w:r>
      <w:r>
        <w:t xml:space="preserve">ertinent documents </w:t>
      </w:r>
      <w:r w:rsidR="00267677">
        <w:t xml:space="preserve">and images </w:t>
      </w:r>
      <w:r>
        <w:t>are included in the Appendices</w:t>
      </w:r>
      <w:r w:rsidR="00F646CE">
        <w:t>.</w:t>
      </w:r>
      <w:r w:rsidR="00686E64">
        <w:t xml:space="preserve"> </w:t>
      </w:r>
      <w:r w:rsidR="00845146">
        <w:t xml:space="preserve">The </w:t>
      </w:r>
      <w:r w:rsidR="00F3182A">
        <w:t>Project Work Statement is</w:t>
      </w:r>
      <w:r w:rsidR="00EB26B7">
        <w:t xml:space="preserve"> </w:t>
      </w:r>
      <w:r w:rsidR="00267677">
        <w:t xml:space="preserve">included </w:t>
      </w:r>
      <w:r w:rsidR="00F3182A">
        <w:t xml:space="preserve">in Appendix </w:t>
      </w:r>
      <w:r w:rsidR="007674C6">
        <w:t xml:space="preserve">A </w:t>
      </w:r>
      <w:r w:rsidR="006F5007">
        <w:t>of this document</w:t>
      </w:r>
      <w:r w:rsidR="00267677">
        <w:t>.</w:t>
      </w:r>
      <w:r w:rsidR="003671C4" w:rsidRPr="00F646CE">
        <w:rPr>
          <w:color w:val="FF0000"/>
        </w:rPr>
        <w:t xml:space="preserve"> </w:t>
      </w:r>
      <w:r w:rsidR="00366E83">
        <w:br w:type="page"/>
      </w:r>
    </w:p>
    <w:p w14:paraId="49B34895" w14:textId="77777777" w:rsidR="00A5325A" w:rsidRDefault="00A5325A" w:rsidP="003F1D2D">
      <w:pPr>
        <w:ind w:firstLine="0"/>
        <w:jc w:val="center"/>
      </w:pPr>
    </w:p>
    <w:p w14:paraId="4E5B265A" w14:textId="7DF451B2" w:rsidR="003F1D2D" w:rsidRDefault="003F1D2D" w:rsidP="00A5325A">
      <w:pPr>
        <w:ind w:firstLine="0"/>
      </w:pPr>
    </w:p>
    <w:p w14:paraId="57B55793" w14:textId="1BC0211E" w:rsidR="00164214" w:rsidRPr="006257E3" w:rsidRDefault="00164214" w:rsidP="006257E3">
      <w:pPr>
        <w:pStyle w:val="Heading1"/>
      </w:pPr>
      <w:bookmarkStart w:id="15" w:name="_Toc40202752"/>
      <w:r w:rsidRPr="006257E3">
        <w:t>APPENDICES</w:t>
      </w:r>
      <w:bookmarkEnd w:id="15"/>
    </w:p>
    <w:p w14:paraId="34C33ECF" w14:textId="77777777" w:rsidR="00950B3C" w:rsidRPr="00950B3C" w:rsidRDefault="00950B3C" w:rsidP="00950B3C"/>
    <w:p w14:paraId="3D2037A2" w14:textId="77777777" w:rsidR="007674C6" w:rsidRDefault="007674C6" w:rsidP="0089614E">
      <w:pPr>
        <w:pStyle w:val="ListParagraph"/>
        <w:numPr>
          <w:ilvl w:val="0"/>
          <w:numId w:val="16"/>
        </w:numPr>
      </w:pPr>
      <w:r>
        <w:t>Performance Work Statement</w:t>
      </w:r>
    </w:p>
    <w:p w14:paraId="5BE69AF3" w14:textId="61B80E2F" w:rsidR="004819FD" w:rsidRDefault="001E5038" w:rsidP="0089614E">
      <w:pPr>
        <w:pStyle w:val="ListParagraph"/>
        <w:numPr>
          <w:ilvl w:val="0"/>
          <w:numId w:val="16"/>
        </w:numPr>
      </w:pPr>
      <w:r>
        <w:t xml:space="preserve">CIH </w:t>
      </w:r>
      <w:r w:rsidR="00FA5972">
        <w:t>C</w:t>
      </w:r>
      <w:r w:rsidR="0089614E">
        <w:t xml:space="preserve">orrespondence </w:t>
      </w:r>
      <w:r w:rsidR="00BC3644">
        <w:t>R</w:t>
      </w:r>
      <w:r w:rsidR="0089614E">
        <w:t>egarding PPE</w:t>
      </w:r>
    </w:p>
    <w:p w14:paraId="3964F6FC" w14:textId="0734E71C" w:rsidR="00BD2F2C" w:rsidRDefault="00BD2F2C" w:rsidP="0089614E">
      <w:pPr>
        <w:pStyle w:val="ListParagraph"/>
        <w:numPr>
          <w:ilvl w:val="0"/>
          <w:numId w:val="16"/>
        </w:numPr>
      </w:pPr>
      <w:r>
        <w:t>PPE Expenses Spreadsheet</w:t>
      </w:r>
    </w:p>
    <w:p w14:paraId="1392C63C" w14:textId="73143F0D" w:rsidR="00BD2F2C" w:rsidRDefault="00BD2F2C" w:rsidP="0089614E">
      <w:pPr>
        <w:pStyle w:val="ListParagraph"/>
        <w:numPr>
          <w:ilvl w:val="0"/>
          <w:numId w:val="16"/>
        </w:numPr>
      </w:pPr>
      <w:r>
        <w:t>Health &amp; S</w:t>
      </w:r>
      <w:r w:rsidR="00901FBC">
        <w:t>afe</w:t>
      </w:r>
      <w:r>
        <w:t>ty Officer Expenses Spreadsheet</w:t>
      </w:r>
    </w:p>
    <w:p w14:paraId="4A7DE4A5" w14:textId="149327AC" w:rsidR="007674C6" w:rsidRDefault="007B0876" w:rsidP="0089614E">
      <w:pPr>
        <w:pStyle w:val="ListParagraph"/>
        <w:numPr>
          <w:ilvl w:val="0"/>
          <w:numId w:val="16"/>
        </w:numPr>
      </w:pPr>
      <w:r>
        <w:t xml:space="preserve">Email and Images re: Topsoil and </w:t>
      </w:r>
      <w:r w:rsidR="007674C6">
        <w:t xml:space="preserve">Backfill </w:t>
      </w:r>
    </w:p>
    <w:p w14:paraId="6C58ABC0" w14:textId="43F9919E" w:rsidR="00BD2F2C" w:rsidRDefault="007674C6" w:rsidP="0089614E">
      <w:pPr>
        <w:pStyle w:val="ListParagraph"/>
        <w:numPr>
          <w:ilvl w:val="0"/>
          <w:numId w:val="16"/>
        </w:numPr>
      </w:pPr>
      <w:r>
        <w:t>Backfill</w:t>
      </w:r>
      <w:r w:rsidR="00BD2F2C">
        <w:t xml:space="preserve"> Expenses Spreadsheet</w:t>
      </w:r>
    </w:p>
    <w:p w14:paraId="356994F2" w14:textId="30489D21" w:rsidR="00BD2F2C" w:rsidRDefault="007674C6" w:rsidP="0089614E">
      <w:pPr>
        <w:pStyle w:val="ListParagraph"/>
        <w:numPr>
          <w:ilvl w:val="0"/>
          <w:numId w:val="16"/>
        </w:numPr>
      </w:pPr>
      <w:r>
        <w:t>Staging Area</w:t>
      </w:r>
      <w:r w:rsidR="00BD2F2C">
        <w:t xml:space="preserve"> Expenses Spreadsheet </w:t>
      </w:r>
    </w:p>
    <w:p w14:paraId="4406C1A5" w14:textId="61A0BA93" w:rsidR="007674C6" w:rsidRDefault="007674C6" w:rsidP="0089614E">
      <w:pPr>
        <w:pStyle w:val="ListParagraph"/>
        <w:numPr>
          <w:ilvl w:val="0"/>
          <w:numId w:val="16"/>
        </w:numPr>
      </w:pPr>
      <w:r>
        <w:t>PPE/Decontamination Images</w:t>
      </w:r>
    </w:p>
    <w:p w14:paraId="2216549F" w14:textId="5A66790A" w:rsidR="00BD2F2C" w:rsidRDefault="00BD2F2C" w:rsidP="0089614E">
      <w:pPr>
        <w:pStyle w:val="ListParagraph"/>
        <w:numPr>
          <w:ilvl w:val="0"/>
          <w:numId w:val="16"/>
        </w:numPr>
      </w:pPr>
      <w:r>
        <w:t>REA Total Expenses Summary Spreadsheet</w:t>
      </w:r>
    </w:p>
    <w:p w14:paraId="1F780B45" w14:textId="5B552ABC" w:rsidR="00A207D5" w:rsidRDefault="00A207D5" w:rsidP="00BD2F2C"/>
    <w:p w14:paraId="6D5551E0" w14:textId="7D32E792" w:rsidR="00A207D5" w:rsidRDefault="00A207D5">
      <w:r>
        <w:br w:type="page"/>
      </w:r>
    </w:p>
    <w:p w14:paraId="7402354F" w14:textId="2E2F2538" w:rsidR="00742D26" w:rsidRDefault="00742D26" w:rsidP="00181DE5">
      <w:pPr>
        <w:jc w:val="center"/>
      </w:pPr>
      <w:r>
        <w:lastRenderedPageBreak/>
        <w:t>APPENDIX A: Performance Work Statement</w:t>
      </w:r>
    </w:p>
    <w:p w14:paraId="61B3963B" w14:textId="77777777" w:rsidR="00FA5972" w:rsidRDefault="00FA5972" w:rsidP="00181DE5">
      <w:pPr>
        <w:jc w:val="center"/>
      </w:pPr>
    </w:p>
    <w:p w14:paraId="2EEBACFF" w14:textId="151EE012" w:rsidR="001E101A" w:rsidRDefault="00620887" w:rsidP="00181DE5">
      <w:pPr>
        <w:jc w:val="center"/>
      </w:pPr>
      <w:hyperlink r:id="rId17" w:history="1">
        <w:r w:rsidR="001E101A" w:rsidRPr="001E101A">
          <w:rPr>
            <w:rStyle w:val="Hyperlink"/>
          </w:rPr>
          <w:t>PWS_Jacobsville_NWO MEGA MATOC_ 18Jun2019.pdf</w:t>
        </w:r>
      </w:hyperlink>
    </w:p>
    <w:p w14:paraId="26F6D32D" w14:textId="66103B4A" w:rsidR="001E101A" w:rsidRDefault="001E101A">
      <w:r>
        <w:br w:type="page"/>
      </w:r>
    </w:p>
    <w:p w14:paraId="17BF6CD6" w14:textId="77777777" w:rsidR="001E101A" w:rsidRDefault="001E101A" w:rsidP="00181DE5">
      <w:pPr>
        <w:jc w:val="center"/>
      </w:pPr>
    </w:p>
    <w:p w14:paraId="2868D186" w14:textId="77777777" w:rsidR="00FA5972" w:rsidRDefault="00A207D5" w:rsidP="00FA5972">
      <w:pPr>
        <w:ind w:firstLine="0"/>
        <w:jc w:val="center"/>
      </w:pPr>
      <w:r>
        <w:t xml:space="preserve">APPENDIX </w:t>
      </w:r>
      <w:r w:rsidR="00742D26">
        <w:t>B</w:t>
      </w:r>
      <w:r>
        <w:t xml:space="preserve">: </w:t>
      </w:r>
      <w:r w:rsidR="00FA5972">
        <w:t>CIH Correspondence Regarding PPE</w:t>
      </w:r>
    </w:p>
    <w:p w14:paraId="24EACD24" w14:textId="12282038" w:rsidR="00A207D5" w:rsidRDefault="00A207D5" w:rsidP="00181DE5">
      <w:pPr>
        <w:jc w:val="center"/>
      </w:pPr>
    </w:p>
    <w:p w14:paraId="2E6C0510" w14:textId="1FA1E9D2" w:rsidR="00A207D5" w:rsidRDefault="00A207D5" w:rsidP="00181DE5">
      <w:r>
        <w:rPr>
          <w:noProof/>
          <w:lang w:eastAsia="en-US"/>
        </w:rPr>
        <w:drawing>
          <wp:inline distT="0" distB="0" distL="0" distR="0" wp14:anchorId="2193E227" wp14:editId="57169CB9">
            <wp:extent cx="5934903" cy="6658904"/>
            <wp:effectExtent l="0" t="0" r="8890" b="889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vage letter 1.PNG"/>
                    <pic:cNvPicPr/>
                  </pic:nvPicPr>
                  <pic:blipFill>
                    <a:blip r:embed="rId18">
                      <a:extLst>
                        <a:ext uri="{28A0092B-C50C-407E-A947-70E740481C1C}">
                          <a14:useLocalDpi xmlns:a14="http://schemas.microsoft.com/office/drawing/2010/main" val="0"/>
                        </a:ext>
                      </a:extLst>
                    </a:blip>
                    <a:stretch>
                      <a:fillRect/>
                    </a:stretch>
                  </pic:blipFill>
                  <pic:spPr>
                    <a:xfrm>
                      <a:off x="0" y="0"/>
                      <a:ext cx="5934903" cy="6658904"/>
                    </a:xfrm>
                    <a:prstGeom prst="rect">
                      <a:avLst/>
                    </a:prstGeom>
                  </pic:spPr>
                </pic:pic>
              </a:graphicData>
            </a:graphic>
          </wp:inline>
        </w:drawing>
      </w:r>
    </w:p>
    <w:p w14:paraId="17555FC9" w14:textId="19874F62" w:rsidR="00A207D5" w:rsidRDefault="00A207D5">
      <w:r>
        <w:br w:type="page"/>
      </w:r>
    </w:p>
    <w:p w14:paraId="76FD24D6" w14:textId="65DE0318" w:rsidR="001C6710" w:rsidRDefault="00A207D5">
      <w:pPr>
        <w:ind w:firstLine="0"/>
      </w:pPr>
      <w:r>
        <w:rPr>
          <w:noProof/>
          <w:lang w:eastAsia="en-US"/>
        </w:rPr>
        <w:lastRenderedPageBreak/>
        <w:drawing>
          <wp:inline distT="0" distB="0" distL="0" distR="0" wp14:anchorId="0E96E1CF" wp14:editId="215C1D55">
            <wp:extent cx="5915851" cy="6544588"/>
            <wp:effectExtent l="0" t="0" r="8890" b="889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vage letter 2.PNG"/>
                    <pic:cNvPicPr/>
                  </pic:nvPicPr>
                  <pic:blipFill>
                    <a:blip r:embed="rId19">
                      <a:extLst>
                        <a:ext uri="{28A0092B-C50C-407E-A947-70E740481C1C}">
                          <a14:useLocalDpi xmlns:a14="http://schemas.microsoft.com/office/drawing/2010/main" val="0"/>
                        </a:ext>
                      </a:extLst>
                    </a:blip>
                    <a:stretch>
                      <a:fillRect/>
                    </a:stretch>
                  </pic:blipFill>
                  <pic:spPr>
                    <a:xfrm>
                      <a:off x="0" y="0"/>
                      <a:ext cx="5915851" cy="6544588"/>
                    </a:xfrm>
                    <a:prstGeom prst="rect">
                      <a:avLst/>
                    </a:prstGeom>
                  </pic:spPr>
                </pic:pic>
              </a:graphicData>
            </a:graphic>
          </wp:inline>
        </w:drawing>
      </w:r>
    </w:p>
    <w:p w14:paraId="112998EC" w14:textId="03DC4A1D" w:rsidR="00A207D5" w:rsidRDefault="00A207D5">
      <w:r>
        <w:br w:type="page"/>
      </w:r>
    </w:p>
    <w:p w14:paraId="3513ECBD" w14:textId="1841C042" w:rsidR="00A207D5" w:rsidRDefault="00A207D5" w:rsidP="00181DE5">
      <w:pPr>
        <w:ind w:firstLine="0"/>
        <w:jc w:val="center"/>
      </w:pPr>
      <w:r>
        <w:lastRenderedPageBreak/>
        <w:t xml:space="preserve">APPENDIX </w:t>
      </w:r>
      <w:r w:rsidR="00FA5972">
        <w:t>C</w:t>
      </w:r>
      <w:r>
        <w:t>: PPE Expenses Spreadsheet</w:t>
      </w:r>
    </w:p>
    <w:p w14:paraId="71C1EC62" w14:textId="0BBE0814" w:rsidR="00A207D5" w:rsidRDefault="00A207D5">
      <w:pPr>
        <w:ind w:firstLine="0"/>
      </w:pPr>
      <w:r>
        <w:rPr>
          <w:noProof/>
          <w:lang w:eastAsia="en-US"/>
        </w:rPr>
        <w:drawing>
          <wp:inline distT="0" distB="0" distL="0" distR="0" wp14:anchorId="69DBC765" wp14:editId="4E9D832C">
            <wp:extent cx="5943600" cy="406527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PE tab.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065270"/>
                    </a:xfrm>
                    <a:prstGeom prst="rect">
                      <a:avLst/>
                    </a:prstGeom>
                  </pic:spPr>
                </pic:pic>
              </a:graphicData>
            </a:graphic>
          </wp:inline>
        </w:drawing>
      </w:r>
    </w:p>
    <w:p w14:paraId="1448999F" w14:textId="09307749" w:rsidR="00A207D5" w:rsidRDefault="00A207D5">
      <w:r>
        <w:br w:type="page"/>
      </w:r>
    </w:p>
    <w:p w14:paraId="235CD34F" w14:textId="276C9D27" w:rsidR="00A207D5" w:rsidRDefault="00A207D5" w:rsidP="00181DE5">
      <w:pPr>
        <w:ind w:firstLine="0"/>
        <w:jc w:val="center"/>
      </w:pPr>
      <w:r>
        <w:lastRenderedPageBreak/>
        <w:t xml:space="preserve">APPENDIX </w:t>
      </w:r>
      <w:r w:rsidR="00FA5972">
        <w:t>D</w:t>
      </w:r>
      <w:r>
        <w:t>: Health &amp; Safety Officer Expenses Spreadsheet</w:t>
      </w:r>
    </w:p>
    <w:p w14:paraId="119F4382" w14:textId="575906B2" w:rsidR="00A207D5" w:rsidRDefault="00A207D5">
      <w:pPr>
        <w:ind w:firstLine="0"/>
      </w:pPr>
      <w:r>
        <w:rPr>
          <w:noProof/>
          <w:lang w:eastAsia="en-US"/>
        </w:rPr>
        <w:drawing>
          <wp:inline distT="0" distB="0" distL="0" distR="0" wp14:anchorId="26E628E7" wp14:editId="49FBAE42">
            <wp:extent cx="5943600" cy="4678045"/>
            <wp:effectExtent l="0" t="0" r="0" b="825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mp;S tab.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678045"/>
                    </a:xfrm>
                    <a:prstGeom prst="rect">
                      <a:avLst/>
                    </a:prstGeom>
                  </pic:spPr>
                </pic:pic>
              </a:graphicData>
            </a:graphic>
          </wp:inline>
        </w:drawing>
      </w:r>
    </w:p>
    <w:p w14:paraId="599ECE94" w14:textId="3C67E52C" w:rsidR="00A207D5" w:rsidRDefault="00A207D5">
      <w:r>
        <w:br w:type="page"/>
      </w:r>
    </w:p>
    <w:p w14:paraId="22E91F28" w14:textId="41132C13" w:rsidR="00FA5972" w:rsidRDefault="00FA5972" w:rsidP="00FA5972">
      <w:pPr>
        <w:ind w:firstLine="0"/>
        <w:jc w:val="center"/>
      </w:pPr>
      <w:r>
        <w:lastRenderedPageBreak/>
        <w:t>APPENDIX E: Email and Images of Topsoil and Backfill</w:t>
      </w:r>
    </w:p>
    <w:p w14:paraId="380E7E89" w14:textId="19224487" w:rsidR="00FA5972" w:rsidRDefault="0021152B" w:rsidP="00181DE5">
      <w:pPr>
        <w:ind w:firstLine="0"/>
        <w:jc w:val="center"/>
      </w:pPr>
      <w:r>
        <w:rPr>
          <w:noProof/>
        </w:rPr>
        <w:drawing>
          <wp:inline distT="0" distB="0" distL="0" distR="0" wp14:anchorId="056AA226" wp14:editId="2AD71A8C">
            <wp:extent cx="5943600" cy="2418715"/>
            <wp:effectExtent l="0" t="0" r="0" b="635"/>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ail re topsoil 7_9_2019.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418715"/>
                    </a:xfrm>
                    <a:prstGeom prst="rect">
                      <a:avLst/>
                    </a:prstGeom>
                  </pic:spPr>
                </pic:pic>
              </a:graphicData>
            </a:graphic>
          </wp:inline>
        </w:drawing>
      </w:r>
    </w:p>
    <w:p w14:paraId="4E939326" w14:textId="506F2155" w:rsidR="0021152B" w:rsidRDefault="0021152B" w:rsidP="0021152B">
      <w:pPr>
        <w:ind w:firstLine="0"/>
        <w:jc w:val="center"/>
      </w:pPr>
      <w:r>
        <w:rPr>
          <w:noProof/>
        </w:rPr>
        <w:lastRenderedPageBreak/>
        <w:drawing>
          <wp:inline distT="0" distB="0" distL="0" distR="0" wp14:anchorId="67429B3F" wp14:editId="36615E65">
            <wp:extent cx="5495925" cy="7361956"/>
            <wp:effectExtent l="0" t="0" r="0" b="0"/>
            <wp:docPr id="12" name="Picture 12" descr="A close up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opsoil email 1.jpg"/>
                    <pic:cNvPicPr/>
                  </pic:nvPicPr>
                  <pic:blipFill>
                    <a:blip r:embed="rId23">
                      <a:extLst>
                        <a:ext uri="{28A0092B-C50C-407E-A947-70E740481C1C}">
                          <a14:useLocalDpi xmlns:a14="http://schemas.microsoft.com/office/drawing/2010/main" val="0"/>
                        </a:ext>
                      </a:extLst>
                    </a:blip>
                    <a:stretch>
                      <a:fillRect/>
                    </a:stretch>
                  </pic:blipFill>
                  <pic:spPr>
                    <a:xfrm>
                      <a:off x="0" y="0"/>
                      <a:ext cx="5501491" cy="7369412"/>
                    </a:xfrm>
                    <a:prstGeom prst="rect">
                      <a:avLst/>
                    </a:prstGeom>
                  </pic:spPr>
                </pic:pic>
              </a:graphicData>
            </a:graphic>
          </wp:inline>
        </w:drawing>
      </w:r>
    </w:p>
    <w:p w14:paraId="525E8F26" w14:textId="4D05562C" w:rsidR="001B293D" w:rsidRDefault="001B293D" w:rsidP="0021152B">
      <w:pPr>
        <w:ind w:firstLine="0"/>
        <w:jc w:val="center"/>
      </w:pPr>
      <w:r>
        <w:t>Image 1 included with 7/19/2019 email</w:t>
      </w:r>
    </w:p>
    <w:p w14:paraId="58152772" w14:textId="3E971ADA" w:rsidR="001B293D" w:rsidRDefault="001B293D" w:rsidP="0021152B">
      <w:pPr>
        <w:ind w:firstLine="0"/>
        <w:jc w:val="center"/>
      </w:pPr>
    </w:p>
    <w:p w14:paraId="45EE0040" w14:textId="561BE0CA" w:rsidR="001B293D" w:rsidRDefault="001B293D" w:rsidP="0021152B">
      <w:pPr>
        <w:ind w:firstLine="0"/>
        <w:jc w:val="center"/>
      </w:pPr>
      <w:r>
        <w:rPr>
          <w:noProof/>
        </w:rPr>
        <w:lastRenderedPageBreak/>
        <w:drawing>
          <wp:inline distT="0" distB="0" distL="0" distR="0" wp14:anchorId="18239BD2" wp14:editId="1F568AE9">
            <wp:extent cx="5574792" cy="7467600"/>
            <wp:effectExtent l="0" t="0" r="6985" b="0"/>
            <wp:docPr id="13" name="Picture 13"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psoil email 2.jpg"/>
                    <pic:cNvPicPr/>
                  </pic:nvPicPr>
                  <pic:blipFill>
                    <a:blip r:embed="rId24">
                      <a:extLst>
                        <a:ext uri="{28A0092B-C50C-407E-A947-70E740481C1C}">
                          <a14:useLocalDpi xmlns:a14="http://schemas.microsoft.com/office/drawing/2010/main" val="0"/>
                        </a:ext>
                      </a:extLst>
                    </a:blip>
                    <a:stretch>
                      <a:fillRect/>
                    </a:stretch>
                  </pic:blipFill>
                  <pic:spPr>
                    <a:xfrm>
                      <a:off x="0" y="0"/>
                      <a:ext cx="5577613" cy="7471379"/>
                    </a:xfrm>
                    <a:prstGeom prst="rect">
                      <a:avLst/>
                    </a:prstGeom>
                  </pic:spPr>
                </pic:pic>
              </a:graphicData>
            </a:graphic>
          </wp:inline>
        </w:drawing>
      </w:r>
    </w:p>
    <w:p w14:paraId="385F88EA" w14:textId="2E82B804" w:rsidR="001B293D" w:rsidRDefault="001B293D" w:rsidP="001B293D">
      <w:pPr>
        <w:ind w:firstLine="0"/>
        <w:jc w:val="center"/>
      </w:pPr>
      <w:r>
        <w:t>Image 2 included with 7/19/2019 email</w:t>
      </w:r>
    </w:p>
    <w:p w14:paraId="068B7E8D" w14:textId="392EB475" w:rsidR="001B293D" w:rsidRDefault="001B293D" w:rsidP="0021152B">
      <w:pPr>
        <w:ind w:firstLine="0"/>
        <w:jc w:val="center"/>
      </w:pPr>
    </w:p>
    <w:p w14:paraId="4FCDC658" w14:textId="5E8F08C5" w:rsidR="001B293D" w:rsidRDefault="001B293D" w:rsidP="0021152B">
      <w:pPr>
        <w:ind w:firstLine="0"/>
        <w:jc w:val="center"/>
      </w:pPr>
      <w:r>
        <w:rPr>
          <w:noProof/>
        </w:rPr>
        <w:lastRenderedPageBreak/>
        <w:drawing>
          <wp:inline distT="0" distB="0" distL="0" distR="0" wp14:anchorId="42AEDB52" wp14:editId="3E550434">
            <wp:extent cx="5734050" cy="7680932"/>
            <wp:effectExtent l="0" t="0" r="0" b="0"/>
            <wp:docPr id="14" name="Picture 14" descr="A close up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psoil email 3.jpg"/>
                    <pic:cNvPicPr/>
                  </pic:nvPicPr>
                  <pic:blipFill>
                    <a:blip r:embed="rId25">
                      <a:extLst>
                        <a:ext uri="{28A0092B-C50C-407E-A947-70E740481C1C}">
                          <a14:useLocalDpi xmlns:a14="http://schemas.microsoft.com/office/drawing/2010/main" val="0"/>
                        </a:ext>
                      </a:extLst>
                    </a:blip>
                    <a:stretch>
                      <a:fillRect/>
                    </a:stretch>
                  </pic:blipFill>
                  <pic:spPr>
                    <a:xfrm>
                      <a:off x="0" y="0"/>
                      <a:ext cx="5735987" cy="7683527"/>
                    </a:xfrm>
                    <a:prstGeom prst="rect">
                      <a:avLst/>
                    </a:prstGeom>
                  </pic:spPr>
                </pic:pic>
              </a:graphicData>
            </a:graphic>
          </wp:inline>
        </w:drawing>
      </w:r>
    </w:p>
    <w:p w14:paraId="0B03830F" w14:textId="20C40920" w:rsidR="001B293D" w:rsidRDefault="001B293D" w:rsidP="001B293D">
      <w:pPr>
        <w:ind w:firstLine="0"/>
        <w:jc w:val="center"/>
      </w:pPr>
      <w:r>
        <w:t>Image 3 included with 7/19/2019 email</w:t>
      </w:r>
    </w:p>
    <w:p w14:paraId="30504B27" w14:textId="503F03E8" w:rsidR="001B293D" w:rsidRDefault="001B293D" w:rsidP="0021152B">
      <w:pPr>
        <w:ind w:firstLine="0"/>
        <w:jc w:val="center"/>
      </w:pPr>
      <w:r>
        <w:rPr>
          <w:noProof/>
        </w:rPr>
        <w:lastRenderedPageBreak/>
        <w:drawing>
          <wp:inline distT="0" distB="0" distL="0" distR="0" wp14:anchorId="381CE23A" wp14:editId="780E1B6C">
            <wp:extent cx="5638800" cy="7553341"/>
            <wp:effectExtent l="0" t="0" r="0" b="9525"/>
            <wp:docPr id="15" name="Picture 15" descr="A rocky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opsoil email 4.jpg"/>
                    <pic:cNvPicPr/>
                  </pic:nvPicPr>
                  <pic:blipFill>
                    <a:blip r:embed="rId26">
                      <a:extLst>
                        <a:ext uri="{28A0092B-C50C-407E-A947-70E740481C1C}">
                          <a14:useLocalDpi xmlns:a14="http://schemas.microsoft.com/office/drawing/2010/main" val="0"/>
                        </a:ext>
                      </a:extLst>
                    </a:blip>
                    <a:stretch>
                      <a:fillRect/>
                    </a:stretch>
                  </pic:blipFill>
                  <pic:spPr>
                    <a:xfrm>
                      <a:off x="0" y="0"/>
                      <a:ext cx="5641007" cy="7556297"/>
                    </a:xfrm>
                    <a:prstGeom prst="rect">
                      <a:avLst/>
                    </a:prstGeom>
                  </pic:spPr>
                </pic:pic>
              </a:graphicData>
            </a:graphic>
          </wp:inline>
        </w:drawing>
      </w:r>
    </w:p>
    <w:p w14:paraId="6FD0D6DC" w14:textId="03CA8FD9" w:rsidR="001B293D" w:rsidRDefault="001B293D" w:rsidP="001B293D">
      <w:pPr>
        <w:ind w:firstLine="0"/>
        <w:jc w:val="center"/>
      </w:pPr>
      <w:r>
        <w:t>Image 4 included with 7/19/2019 email</w:t>
      </w:r>
    </w:p>
    <w:p w14:paraId="0CFD3401" w14:textId="5093E02C" w:rsidR="001B293D" w:rsidRDefault="00197FFA" w:rsidP="001B293D">
      <w:pPr>
        <w:ind w:firstLine="0"/>
        <w:jc w:val="center"/>
      </w:pPr>
      <w:r>
        <w:rPr>
          <w:noProof/>
        </w:rPr>
        <w:lastRenderedPageBreak/>
        <w:drawing>
          <wp:inline distT="0" distB="0" distL="0" distR="0" wp14:anchorId="02C44985" wp14:editId="602D9AAE">
            <wp:extent cx="5743575" cy="7693691"/>
            <wp:effectExtent l="0" t="0" r="0" b="2540"/>
            <wp:docPr id="16" name="Picture 16" descr="A pile of d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opsoil email 5.jpg"/>
                    <pic:cNvPicPr/>
                  </pic:nvPicPr>
                  <pic:blipFill>
                    <a:blip r:embed="rId27">
                      <a:extLst>
                        <a:ext uri="{28A0092B-C50C-407E-A947-70E740481C1C}">
                          <a14:useLocalDpi xmlns:a14="http://schemas.microsoft.com/office/drawing/2010/main" val="0"/>
                        </a:ext>
                      </a:extLst>
                    </a:blip>
                    <a:stretch>
                      <a:fillRect/>
                    </a:stretch>
                  </pic:blipFill>
                  <pic:spPr>
                    <a:xfrm>
                      <a:off x="0" y="0"/>
                      <a:ext cx="5745945" cy="7696866"/>
                    </a:xfrm>
                    <a:prstGeom prst="rect">
                      <a:avLst/>
                    </a:prstGeom>
                  </pic:spPr>
                </pic:pic>
              </a:graphicData>
            </a:graphic>
          </wp:inline>
        </w:drawing>
      </w:r>
    </w:p>
    <w:p w14:paraId="1C85B6EC" w14:textId="19A87748" w:rsidR="001B293D" w:rsidRDefault="00197FFA" w:rsidP="00186ED4">
      <w:pPr>
        <w:ind w:firstLine="0"/>
        <w:jc w:val="center"/>
      </w:pPr>
      <w:r>
        <w:t>Image 5 included with 7/19/2019 email</w:t>
      </w:r>
    </w:p>
    <w:p w14:paraId="574EFC68" w14:textId="1A21EE66" w:rsidR="00A207D5" w:rsidRDefault="00A207D5">
      <w:pPr>
        <w:ind w:firstLine="0"/>
      </w:pPr>
      <w:r>
        <w:rPr>
          <w:noProof/>
          <w:lang w:eastAsia="en-US"/>
        </w:rPr>
        <w:lastRenderedPageBreak/>
        <w:drawing>
          <wp:inline distT="0" distB="0" distL="0" distR="0" wp14:anchorId="4AEF7792" wp14:editId="3F863166">
            <wp:extent cx="5734050" cy="7645400"/>
            <wp:effectExtent l="0" t="0" r="0" b="0"/>
            <wp:docPr id="7" name="Picture 7" descr="A car parked on the side of a dirt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4050" cy="7645400"/>
                    </a:xfrm>
                    <a:prstGeom prst="rect">
                      <a:avLst/>
                    </a:prstGeom>
                  </pic:spPr>
                </pic:pic>
              </a:graphicData>
            </a:graphic>
          </wp:inline>
        </w:drawing>
      </w:r>
    </w:p>
    <w:p w14:paraId="22C37874" w14:textId="46C2D85B" w:rsidR="00FE0604" w:rsidRDefault="00FE0604" w:rsidP="00D246AB">
      <w:pPr>
        <w:ind w:firstLine="0"/>
        <w:jc w:val="center"/>
      </w:pPr>
      <w:r>
        <w:t>Backfill pile covered with tarp against rain</w:t>
      </w:r>
    </w:p>
    <w:p w14:paraId="49C0DEA9" w14:textId="072ACFF1" w:rsidR="00D246AB" w:rsidRDefault="00A207D5">
      <w:pPr>
        <w:ind w:firstLine="0"/>
      </w:pPr>
      <w:r>
        <w:rPr>
          <w:noProof/>
          <w:lang w:eastAsia="en-US"/>
        </w:rPr>
        <w:lastRenderedPageBreak/>
        <w:drawing>
          <wp:inline distT="0" distB="0" distL="0" distR="0" wp14:anchorId="11D38BB4" wp14:editId="07732FA3">
            <wp:extent cx="5943600" cy="4457700"/>
            <wp:effectExtent l="0" t="0" r="0" b="0"/>
            <wp:docPr id="8" name="Picture 8" descr="A group of peopl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3C1706C" w14:textId="3CFD23C8" w:rsidR="00342E90" w:rsidRDefault="00C475A4" w:rsidP="00D246AB">
      <w:pPr>
        <w:ind w:firstLine="0"/>
        <w:jc w:val="center"/>
      </w:pPr>
      <w:r>
        <w:t>Subsoil</w:t>
      </w:r>
      <w:r w:rsidR="00342E90">
        <w:t xml:space="preserve"> covered with tarp</w:t>
      </w:r>
      <w:r>
        <w:t xml:space="preserve"> to protect from rain</w:t>
      </w:r>
    </w:p>
    <w:p w14:paraId="56529615" w14:textId="39B5005B" w:rsidR="001573D3" w:rsidRDefault="001573D3" w:rsidP="00D246AB">
      <w:pPr>
        <w:ind w:firstLine="0"/>
        <w:jc w:val="center"/>
      </w:pPr>
      <w:r>
        <w:rPr>
          <w:noProof/>
        </w:rPr>
        <w:lastRenderedPageBreak/>
        <w:drawing>
          <wp:inline distT="0" distB="0" distL="0" distR="0" wp14:anchorId="72F6C525" wp14:editId="1971B18C">
            <wp:extent cx="5791200" cy="7722219"/>
            <wp:effectExtent l="0" t="0" r="0" b="0"/>
            <wp:docPr id="10" name="Picture 10" descr="A close up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b soil  w measured clumps 1-page-00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2129" cy="7723457"/>
                    </a:xfrm>
                    <a:prstGeom prst="rect">
                      <a:avLst/>
                    </a:prstGeom>
                  </pic:spPr>
                </pic:pic>
              </a:graphicData>
            </a:graphic>
          </wp:inline>
        </w:drawing>
      </w:r>
    </w:p>
    <w:p w14:paraId="6FDB7B3F" w14:textId="67A0BD0F" w:rsidR="001573D3" w:rsidRDefault="001573D3" w:rsidP="00D246AB">
      <w:pPr>
        <w:ind w:firstLine="0"/>
        <w:jc w:val="center"/>
      </w:pPr>
      <w:r>
        <w:t>Subsoil with measured clumps</w:t>
      </w:r>
    </w:p>
    <w:p w14:paraId="1C81CE6E" w14:textId="2B2E231E" w:rsidR="001573D3" w:rsidRDefault="001573D3" w:rsidP="00D246AB">
      <w:pPr>
        <w:ind w:firstLine="0"/>
        <w:jc w:val="center"/>
      </w:pPr>
      <w:r>
        <w:rPr>
          <w:noProof/>
        </w:rPr>
        <w:lastRenderedPageBreak/>
        <w:drawing>
          <wp:inline distT="0" distB="0" distL="0" distR="0" wp14:anchorId="75C897E4" wp14:editId="3BAE5CE2">
            <wp:extent cx="5821690" cy="7762875"/>
            <wp:effectExtent l="0" t="0" r="7620" b="0"/>
            <wp:docPr id="24" name="Picture 24" descr="A picture containing outdoor, grass, machine,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 soil being delivered-page-00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2182" cy="7763531"/>
                    </a:xfrm>
                    <a:prstGeom prst="rect">
                      <a:avLst/>
                    </a:prstGeom>
                  </pic:spPr>
                </pic:pic>
              </a:graphicData>
            </a:graphic>
          </wp:inline>
        </w:drawing>
      </w:r>
    </w:p>
    <w:p w14:paraId="240607A6" w14:textId="265F9855" w:rsidR="001573D3" w:rsidRDefault="001573D3" w:rsidP="00D246AB">
      <w:pPr>
        <w:ind w:firstLine="0"/>
        <w:jc w:val="center"/>
      </w:pPr>
      <w:r>
        <w:t>Subsoil being delivered</w:t>
      </w:r>
    </w:p>
    <w:p w14:paraId="4D280F71" w14:textId="77777777" w:rsidR="001573D3" w:rsidRDefault="001573D3" w:rsidP="00D246AB">
      <w:pPr>
        <w:ind w:firstLine="0"/>
        <w:jc w:val="center"/>
      </w:pPr>
    </w:p>
    <w:p w14:paraId="2A0A7868" w14:textId="7AAAD819" w:rsidR="004528D8" w:rsidRDefault="004528D8" w:rsidP="004528D8">
      <w:pPr>
        <w:ind w:firstLine="0"/>
        <w:jc w:val="center"/>
      </w:pPr>
      <w:r>
        <w:rPr>
          <w:noProof/>
        </w:rPr>
        <w:drawing>
          <wp:inline distT="0" distB="0" distL="0" distR="0" wp14:anchorId="765D919B" wp14:editId="12809CA2">
            <wp:extent cx="5550248" cy="7400925"/>
            <wp:effectExtent l="0" t="0" r="0" b="0"/>
            <wp:docPr id="25" name="Picture 25" descr="A pile of d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 soil stock pile-page-00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1215" cy="7402215"/>
                    </a:xfrm>
                    <a:prstGeom prst="rect">
                      <a:avLst/>
                    </a:prstGeom>
                  </pic:spPr>
                </pic:pic>
              </a:graphicData>
            </a:graphic>
          </wp:inline>
        </w:drawing>
      </w:r>
    </w:p>
    <w:p w14:paraId="07312CA6" w14:textId="0FFF2B31" w:rsidR="004528D8" w:rsidRDefault="004528D8" w:rsidP="004528D8">
      <w:pPr>
        <w:ind w:firstLine="0"/>
        <w:jc w:val="center"/>
      </w:pPr>
      <w:r>
        <w:t>Subsoil stockpile</w:t>
      </w:r>
    </w:p>
    <w:p w14:paraId="4B28AACD" w14:textId="2FC12C0C" w:rsidR="0035655B" w:rsidRDefault="0035655B" w:rsidP="004528D8">
      <w:pPr>
        <w:ind w:firstLine="0"/>
        <w:jc w:val="center"/>
      </w:pPr>
      <w:r>
        <w:rPr>
          <w:noProof/>
        </w:rPr>
        <w:lastRenderedPageBreak/>
        <w:drawing>
          <wp:inline distT="0" distB="0" distL="0" distR="0" wp14:anchorId="569B3868" wp14:editId="386903BD">
            <wp:extent cx="5693113" cy="7591425"/>
            <wp:effectExtent l="0" t="0" r="3175" b="0"/>
            <wp:docPr id="26" name="Picture 26" descr="A close up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b soil w clumps w 8.8 Moisture Reading-page-00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94363" cy="7593092"/>
                    </a:xfrm>
                    <a:prstGeom prst="rect">
                      <a:avLst/>
                    </a:prstGeom>
                  </pic:spPr>
                </pic:pic>
              </a:graphicData>
            </a:graphic>
          </wp:inline>
        </w:drawing>
      </w:r>
    </w:p>
    <w:p w14:paraId="20C39FA7" w14:textId="105923B7" w:rsidR="0035655B" w:rsidRDefault="0035655B" w:rsidP="004528D8">
      <w:pPr>
        <w:ind w:firstLine="0"/>
        <w:jc w:val="center"/>
      </w:pPr>
      <w:r>
        <w:t>Subsoil with clumps; 8.8 moisture reading</w:t>
      </w:r>
    </w:p>
    <w:p w14:paraId="46BBD695" w14:textId="4EDB3F45" w:rsidR="00C820D0" w:rsidRDefault="00C820D0" w:rsidP="004528D8">
      <w:pPr>
        <w:ind w:firstLine="0"/>
        <w:jc w:val="center"/>
      </w:pPr>
      <w:r>
        <w:rPr>
          <w:noProof/>
        </w:rPr>
        <w:lastRenderedPageBreak/>
        <w:drawing>
          <wp:inline distT="0" distB="0" distL="0" distR="0" wp14:anchorId="0F394560" wp14:editId="57EA340A">
            <wp:extent cx="5819775" cy="7760322"/>
            <wp:effectExtent l="0" t="0" r="0" b="0"/>
            <wp:docPr id="27" name="Picture 27" descr="A close up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b soil w measured clumps 2-page-00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0242" cy="7760944"/>
                    </a:xfrm>
                    <a:prstGeom prst="rect">
                      <a:avLst/>
                    </a:prstGeom>
                  </pic:spPr>
                </pic:pic>
              </a:graphicData>
            </a:graphic>
          </wp:inline>
        </w:drawing>
      </w:r>
    </w:p>
    <w:p w14:paraId="4C171986" w14:textId="5A8CE77D" w:rsidR="00C820D0" w:rsidRDefault="00C820D0" w:rsidP="004528D8">
      <w:pPr>
        <w:ind w:firstLine="0"/>
        <w:jc w:val="center"/>
      </w:pPr>
      <w:r>
        <w:t>Subsoil with measured clumps 2</w:t>
      </w:r>
    </w:p>
    <w:p w14:paraId="6A9990BB" w14:textId="33F199BB" w:rsidR="00C820D0" w:rsidRDefault="00A15C8A" w:rsidP="004528D8">
      <w:pPr>
        <w:ind w:firstLine="0"/>
        <w:jc w:val="center"/>
      </w:pPr>
      <w:r>
        <w:rPr>
          <w:noProof/>
        </w:rPr>
        <w:lastRenderedPageBreak/>
        <w:drawing>
          <wp:inline distT="0" distB="0" distL="0" distR="0" wp14:anchorId="4C0E72BE" wp14:editId="61812EE9">
            <wp:extent cx="5785974" cy="7715250"/>
            <wp:effectExtent l="0" t="0" r="5715" b="0"/>
            <wp:docPr id="28" name="Picture 28" descr="A picture containing outdoor, little, small, d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op soil delivered to a property address-page-00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86463" cy="7715902"/>
                    </a:xfrm>
                    <a:prstGeom prst="rect">
                      <a:avLst/>
                    </a:prstGeom>
                  </pic:spPr>
                </pic:pic>
              </a:graphicData>
            </a:graphic>
          </wp:inline>
        </w:drawing>
      </w:r>
    </w:p>
    <w:p w14:paraId="56A362CA" w14:textId="7131A6AD" w:rsidR="00A15C8A" w:rsidRDefault="00A15C8A" w:rsidP="004528D8">
      <w:pPr>
        <w:ind w:firstLine="0"/>
        <w:jc w:val="center"/>
      </w:pPr>
      <w:r>
        <w:t>Topsoil delivered to a property address</w:t>
      </w:r>
    </w:p>
    <w:p w14:paraId="18D437AE" w14:textId="0FD2C5CE" w:rsidR="007C3E80" w:rsidRDefault="007C3E80" w:rsidP="004528D8">
      <w:pPr>
        <w:ind w:firstLine="0"/>
        <w:jc w:val="center"/>
      </w:pPr>
      <w:r>
        <w:rPr>
          <w:noProof/>
        </w:rPr>
        <w:lastRenderedPageBreak/>
        <w:drawing>
          <wp:inline distT="0" distB="0" distL="0" distR="0" wp14:anchorId="304E4583" wp14:editId="00F9F258">
            <wp:extent cx="5714542" cy="7620000"/>
            <wp:effectExtent l="0" t="0" r="635" b="0"/>
            <wp:docPr id="29" name="Picture 29" descr="A close up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p soil delivered to a property address 2-page-00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15683" cy="7621522"/>
                    </a:xfrm>
                    <a:prstGeom prst="rect">
                      <a:avLst/>
                    </a:prstGeom>
                  </pic:spPr>
                </pic:pic>
              </a:graphicData>
            </a:graphic>
          </wp:inline>
        </w:drawing>
      </w:r>
    </w:p>
    <w:p w14:paraId="23FB2D48" w14:textId="4AA96DDC" w:rsidR="007C3E80" w:rsidRDefault="007C3E80" w:rsidP="004528D8">
      <w:pPr>
        <w:ind w:firstLine="0"/>
        <w:jc w:val="center"/>
      </w:pPr>
      <w:r>
        <w:t>Topsoil delivered to a property address 2</w:t>
      </w:r>
    </w:p>
    <w:p w14:paraId="60E85B19" w14:textId="0ED31A3F" w:rsidR="007C3E80" w:rsidRDefault="008E77AD" w:rsidP="004528D8">
      <w:pPr>
        <w:ind w:firstLine="0"/>
        <w:jc w:val="center"/>
      </w:pPr>
      <w:r>
        <w:rPr>
          <w:noProof/>
        </w:rPr>
        <w:lastRenderedPageBreak/>
        <w:drawing>
          <wp:inline distT="0" distB="0" distL="0" distR="0" wp14:anchorId="101B2EDD" wp14:editId="2FB00596">
            <wp:extent cx="5721685" cy="7629525"/>
            <wp:effectExtent l="0" t="0" r="0" b="0"/>
            <wp:docPr id="30" name="Picture 30" descr="A close up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op soil measured clumps w debris-page-00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2517" cy="7630634"/>
                    </a:xfrm>
                    <a:prstGeom prst="rect">
                      <a:avLst/>
                    </a:prstGeom>
                  </pic:spPr>
                </pic:pic>
              </a:graphicData>
            </a:graphic>
          </wp:inline>
        </w:drawing>
      </w:r>
    </w:p>
    <w:p w14:paraId="53A292B1" w14:textId="46AE9296" w:rsidR="008E77AD" w:rsidRDefault="008E77AD" w:rsidP="004528D8">
      <w:pPr>
        <w:ind w:firstLine="0"/>
        <w:jc w:val="center"/>
      </w:pPr>
      <w:r>
        <w:t>Topsoil with measured clumps, showing debris</w:t>
      </w:r>
    </w:p>
    <w:p w14:paraId="323A4D66" w14:textId="162BF866" w:rsidR="008E77AD" w:rsidRDefault="007873DA" w:rsidP="004528D8">
      <w:pPr>
        <w:ind w:firstLine="0"/>
        <w:jc w:val="center"/>
      </w:pPr>
      <w:r>
        <w:rPr>
          <w:noProof/>
        </w:rPr>
        <w:lastRenderedPageBreak/>
        <w:drawing>
          <wp:inline distT="0" distB="0" distL="0" distR="0" wp14:anchorId="65BAD842" wp14:editId="70A21C7E">
            <wp:extent cx="5721685" cy="7629525"/>
            <wp:effectExtent l="0" t="0" r="0" b="0"/>
            <wp:docPr id="31" name="Picture 31" descr="A close up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op soil measured clumps-page-00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2023" cy="7629976"/>
                    </a:xfrm>
                    <a:prstGeom prst="rect">
                      <a:avLst/>
                    </a:prstGeom>
                  </pic:spPr>
                </pic:pic>
              </a:graphicData>
            </a:graphic>
          </wp:inline>
        </w:drawing>
      </w:r>
    </w:p>
    <w:p w14:paraId="2FE526D0" w14:textId="0C3E17A6" w:rsidR="007873DA" w:rsidRDefault="007873DA" w:rsidP="004528D8">
      <w:pPr>
        <w:ind w:firstLine="0"/>
        <w:jc w:val="center"/>
      </w:pPr>
      <w:r>
        <w:t>Topsoil with measured clumps</w:t>
      </w:r>
    </w:p>
    <w:p w14:paraId="451DFE24" w14:textId="683AD338" w:rsidR="007873DA" w:rsidRDefault="007873DA" w:rsidP="004528D8">
      <w:pPr>
        <w:ind w:firstLine="0"/>
        <w:jc w:val="center"/>
      </w:pPr>
      <w:r>
        <w:rPr>
          <w:noProof/>
        </w:rPr>
        <w:lastRenderedPageBreak/>
        <w:drawing>
          <wp:inline distT="0" distB="0" distL="0" distR="0" wp14:anchorId="65435F12" wp14:editId="3E59A82F">
            <wp:extent cx="5778831" cy="7705725"/>
            <wp:effectExtent l="0" t="0" r="0" b="0"/>
            <wp:docPr id="32" name="Picture 32" descr="A close up of a dirt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op soil stock pile 1-page-00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79162" cy="7706166"/>
                    </a:xfrm>
                    <a:prstGeom prst="rect">
                      <a:avLst/>
                    </a:prstGeom>
                  </pic:spPr>
                </pic:pic>
              </a:graphicData>
            </a:graphic>
          </wp:inline>
        </w:drawing>
      </w:r>
    </w:p>
    <w:p w14:paraId="33C60122" w14:textId="5CE1D447" w:rsidR="00736380" w:rsidRDefault="00736380" w:rsidP="004528D8">
      <w:pPr>
        <w:ind w:firstLine="0"/>
        <w:jc w:val="center"/>
      </w:pPr>
      <w:r>
        <w:t>Topsoil stockpile 1</w:t>
      </w:r>
    </w:p>
    <w:p w14:paraId="5E9997CF" w14:textId="07A9336D" w:rsidR="00736380" w:rsidRDefault="00405DBE" w:rsidP="004528D8">
      <w:pPr>
        <w:ind w:firstLine="0"/>
        <w:jc w:val="center"/>
      </w:pPr>
      <w:r>
        <w:rPr>
          <w:noProof/>
        </w:rPr>
        <w:lastRenderedPageBreak/>
        <w:drawing>
          <wp:inline distT="0" distB="0" distL="0" distR="0" wp14:anchorId="2EE41E5A" wp14:editId="0C3FD3B3">
            <wp:extent cx="5778831" cy="7705725"/>
            <wp:effectExtent l="0" t="0" r="0" b="0"/>
            <wp:docPr id="33" name="Picture 33" descr="A close up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p soil stockpile 2-page-00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79482" cy="7706593"/>
                    </a:xfrm>
                    <a:prstGeom prst="rect">
                      <a:avLst/>
                    </a:prstGeom>
                  </pic:spPr>
                </pic:pic>
              </a:graphicData>
            </a:graphic>
          </wp:inline>
        </w:drawing>
      </w:r>
    </w:p>
    <w:p w14:paraId="01269553" w14:textId="11B4BDD1" w:rsidR="00405DBE" w:rsidRDefault="00405DBE" w:rsidP="004528D8">
      <w:pPr>
        <w:ind w:firstLine="0"/>
        <w:jc w:val="center"/>
      </w:pPr>
      <w:r>
        <w:t>Topsoil stockpile 2</w:t>
      </w:r>
    </w:p>
    <w:p w14:paraId="5DE2A6C2" w14:textId="11CE7CD9" w:rsidR="00405DBE" w:rsidRDefault="00405DBE" w:rsidP="004528D8">
      <w:pPr>
        <w:ind w:firstLine="0"/>
        <w:jc w:val="center"/>
      </w:pPr>
      <w:r>
        <w:rPr>
          <w:noProof/>
        </w:rPr>
        <w:lastRenderedPageBreak/>
        <w:drawing>
          <wp:inline distT="0" distB="0" distL="0" distR="0" wp14:anchorId="065826EF" wp14:editId="3A9F7168">
            <wp:extent cx="5800260" cy="7734300"/>
            <wp:effectExtent l="0" t="0" r="0" b="0"/>
            <wp:docPr id="34" name="Picture 34" descr="A close up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p soil w 8.9 mosture reading - clumps - debris-page-00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00430" cy="7734527"/>
                    </a:xfrm>
                    <a:prstGeom prst="rect">
                      <a:avLst/>
                    </a:prstGeom>
                  </pic:spPr>
                </pic:pic>
              </a:graphicData>
            </a:graphic>
          </wp:inline>
        </w:drawing>
      </w:r>
    </w:p>
    <w:p w14:paraId="3998510C" w14:textId="20EA875D" w:rsidR="00405DBE" w:rsidRDefault="00405DBE" w:rsidP="004528D8">
      <w:pPr>
        <w:ind w:firstLine="0"/>
        <w:jc w:val="center"/>
      </w:pPr>
      <w:r>
        <w:t>Topsoil with 8.9 moisture reading</w:t>
      </w:r>
    </w:p>
    <w:p w14:paraId="6057ADCF" w14:textId="0A3DA29B" w:rsidR="00405DBE" w:rsidRDefault="00405DBE" w:rsidP="004528D8">
      <w:pPr>
        <w:ind w:firstLine="0"/>
        <w:jc w:val="center"/>
      </w:pPr>
      <w:r>
        <w:rPr>
          <w:noProof/>
        </w:rPr>
        <w:lastRenderedPageBreak/>
        <w:drawing>
          <wp:inline distT="0" distB="0" distL="0" distR="0" wp14:anchorId="697719B1" wp14:editId="5D546899">
            <wp:extent cx="5707399" cy="7610475"/>
            <wp:effectExtent l="0" t="0" r="7620" b="0"/>
            <wp:docPr id="35" name="Picture 35" descr="A close up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p soil w 9.9 Moisture reading - clumps - debris-page-00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07418" cy="7610500"/>
                    </a:xfrm>
                    <a:prstGeom prst="rect">
                      <a:avLst/>
                    </a:prstGeom>
                  </pic:spPr>
                </pic:pic>
              </a:graphicData>
            </a:graphic>
          </wp:inline>
        </w:drawing>
      </w:r>
    </w:p>
    <w:p w14:paraId="7993D2CC" w14:textId="2FEB24F8" w:rsidR="00405DBE" w:rsidRDefault="00405DBE" w:rsidP="004528D8">
      <w:pPr>
        <w:ind w:firstLine="0"/>
        <w:jc w:val="center"/>
      </w:pPr>
      <w:r>
        <w:t>Topsoil with 9.9 moisture reading</w:t>
      </w:r>
    </w:p>
    <w:p w14:paraId="6AF608A5" w14:textId="2110E543" w:rsidR="00405DBE" w:rsidRDefault="00AB5B0D" w:rsidP="004528D8">
      <w:pPr>
        <w:ind w:firstLine="0"/>
        <w:jc w:val="center"/>
      </w:pPr>
      <w:r>
        <w:rPr>
          <w:noProof/>
        </w:rPr>
        <w:lastRenderedPageBreak/>
        <w:drawing>
          <wp:inline distT="0" distB="0" distL="0" distR="0" wp14:anchorId="23A34574" wp14:editId="46F7875D">
            <wp:extent cx="5757401" cy="7677150"/>
            <wp:effectExtent l="0" t="0" r="0" b="0"/>
            <wp:docPr id="36" name="Picture 36" descr="A dirt h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op soil w clumps 1-page-00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7892" cy="7677805"/>
                    </a:xfrm>
                    <a:prstGeom prst="rect">
                      <a:avLst/>
                    </a:prstGeom>
                  </pic:spPr>
                </pic:pic>
              </a:graphicData>
            </a:graphic>
          </wp:inline>
        </w:drawing>
      </w:r>
    </w:p>
    <w:p w14:paraId="2037F317" w14:textId="137B31A7" w:rsidR="00AB5B0D" w:rsidRDefault="00AB5B0D" w:rsidP="004528D8">
      <w:pPr>
        <w:ind w:firstLine="0"/>
        <w:jc w:val="center"/>
      </w:pPr>
      <w:r>
        <w:t>Topsoil with clumps 1</w:t>
      </w:r>
    </w:p>
    <w:p w14:paraId="782C7FF3" w14:textId="68D18A06" w:rsidR="00AB5B0D" w:rsidRDefault="00AB5B0D" w:rsidP="004528D8">
      <w:pPr>
        <w:ind w:firstLine="0"/>
        <w:jc w:val="center"/>
      </w:pPr>
      <w:r>
        <w:rPr>
          <w:noProof/>
        </w:rPr>
        <w:lastRenderedPageBreak/>
        <w:drawing>
          <wp:inline distT="0" distB="0" distL="0" distR="0" wp14:anchorId="5B877399" wp14:editId="12B5F054">
            <wp:extent cx="5778831" cy="7705725"/>
            <wp:effectExtent l="0" t="0" r="0" b="0"/>
            <wp:docPr id="37" name="Picture 37" descr="A close up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op soil w clumps 2-page-00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79162" cy="7706166"/>
                    </a:xfrm>
                    <a:prstGeom prst="rect">
                      <a:avLst/>
                    </a:prstGeom>
                  </pic:spPr>
                </pic:pic>
              </a:graphicData>
            </a:graphic>
          </wp:inline>
        </w:drawing>
      </w:r>
    </w:p>
    <w:p w14:paraId="49A8FB45" w14:textId="109F4C6D" w:rsidR="00AB5B0D" w:rsidRDefault="00AB5B0D" w:rsidP="004528D8">
      <w:pPr>
        <w:ind w:firstLine="0"/>
        <w:jc w:val="center"/>
      </w:pPr>
      <w:r>
        <w:t>Topsoil with clumps 2</w:t>
      </w:r>
    </w:p>
    <w:p w14:paraId="4A43BAA7" w14:textId="1B38D4A6" w:rsidR="00AB5B0D" w:rsidRDefault="00AB5B0D" w:rsidP="004528D8">
      <w:pPr>
        <w:ind w:firstLine="0"/>
        <w:jc w:val="center"/>
      </w:pPr>
      <w:r>
        <w:rPr>
          <w:noProof/>
        </w:rPr>
        <w:lastRenderedPageBreak/>
        <w:drawing>
          <wp:inline distT="0" distB="0" distL="0" distR="0" wp14:anchorId="4AF9875E" wp14:editId="56692838">
            <wp:extent cx="5800260" cy="7734300"/>
            <wp:effectExtent l="0" t="0" r="0" b="0"/>
            <wp:docPr id="38" name="Picture 38" descr="A picture containing outdoor, rocky, field,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op soil w debris 1-page-00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00430" cy="7734527"/>
                    </a:xfrm>
                    <a:prstGeom prst="rect">
                      <a:avLst/>
                    </a:prstGeom>
                  </pic:spPr>
                </pic:pic>
              </a:graphicData>
            </a:graphic>
          </wp:inline>
        </w:drawing>
      </w:r>
    </w:p>
    <w:p w14:paraId="6E4291C9" w14:textId="677B9CC7" w:rsidR="00AB5B0D" w:rsidRDefault="00AB5B0D" w:rsidP="004528D8">
      <w:pPr>
        <w:ind w:firstLine="0"/>
        <w:jc w:val="center"/>
      </w:pPr>
      <w:r>
        <w:t>Topsoil with debris 1</w:t>
      </w:r>
    </w:p>
    <w:p w14:paraId="0C3A5B5B" w14:textId="50EC0A88" w:rsidR="00AB5B0D" w:rsidRDefault="00AB5B0D" w:rsidP="004528D8">
      <w:pPr>
        <w:ind w:firstLine="0"/>
        <w:jc w:val="center"/>
      </w:pPr>
      <w:r>
        <w:rPr>
          <w:noProof/>
        </w:rPr>
        <w:lastRenderedPageBreak/>
        <w:drawing>
          <wp:inline distT="0" distB="0" distL="0" distR="0" wp14:anchorId="7202FCFB" wp14:editId="077C91A5">
            <wp:extent cx="5743575" cy="7658714"/>
            <wp:effectExtent l="0" t="0" r="0" b="0"/>
            <wp:docPr id="39" name="Picture 39" descr="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op soil w debris 2-page-00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4036" cy="7659328"/>
                    </a:xfrm>
                    <a:prstGeom prst="rect">
                      <a:avLst/>
                    </a:prstGeom>
                  </pic:spPr>
                </pic:pic>
              </a:graphicData>
            </a:graphic>
          </wp:inline>
        </w:drawing>
      </w:r>
    </w:p>
    <w:p w14:paraId="0A5CE7F7" w14:textId="2677696F" w:rsidR="00AB5B0D" w:rsidRDefault="00AB5B0D" w:rsidP="004528D8">
      <w:pPr>
        <w:ind w:firstLine="0"/>
        <w:jc w:val="center"/>
      </w:pPr>
      <w:r>
        <w:t>Topsoil with debris 2</w:t>
      </w:r>
    </w:p>
    <w:p w14:paraId="4E148883" w14:textId="5F200C99" w:rsidR="00AB5B0D" w:rsidRDefault="000A0575" w:rsidP="004528D8">
      <w:pPr>
        <w:ind w:firstLine="0"/>
        <w:jc w:val="center"/>
      </w:pPr>
      <w:r>
        <w:rPr>
          <w:noProof/>
        </w:rPr>
        <w:lastRenderedPageBreak/>
        <w:drawing>
          <wp:inline distT="0" distB="0" distL="0" distR="0" wp14:anchorId="475E159D" wp14:editId="2C76A837">
            <wp:extent cx="5728828" cy="7639050"/>
            <wp:effectExtent l="0" t="0" r="5715" b="0"/>
            <wp:docPr id="40" name="Picture 40" descr="A close up of a dirt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p soil w debris 3-page-00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9780" cy="7640320"/>
                    </a:xfrm>
                    <a:prstGeom prst="rect">
                      <a:avLst/>
                    </a:prstGeom>
                  </pic:spPr>
                </pic:pic>
              </a:graphicData>
            </a:graphic>
          </wp:inline>
        </w:drawing>
      </w:r>
    </w:p>
    <w:p w14:paraId="6B903E21" w14:textId="29A6AE3D" w:rsidR="000A0575" w:rsidRDefault="000A0575" w:rsidP="004528D8">
      <w:pPr>
        <w:ind w:firstLine="0"/>
        <w:jc w:val="center"/>
      </w:pPr>
      <w:r>
        <w:t>Topsoil with debris 3</w:t>
      </w:r>
    </w:p>
    <w:p w14:paraId="7A77198C" w14:textId="3D7199BB" w:rsidR="000A0575" w:rsidRDefault="000A0575" w:rsidP="004528D8">
      <w:pPr>
        <w:ind w:firstLine="0"/>
        <w:jc w:val="center"/>
      </w:pPr>
      <w:r>
        <w:rPr>
          <w:noProof/>
        </w:rPr>
        <w:lastRenderedPageBreak/>
        <w:drawing>
          <wp:inline distT="0" distB="0" distL="0" distR="0" wp14:anchorId="4A23760C" wp14:editId="2C5559B6">
            <wp:extent cx="5810250" cy="7747621"/>
            <wp:effectExtent l="0" t="0" r="0" b="6350"/>
            <wp:docPr id="41" name="Picture 41" descr="A pile of dirt in a rocky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op soil w debris 4-page-00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10716" cy="7748242"/>
                    </a:xfrm>
                    <a:prstGeom prst="rect">
                      <a:avLst/>
                    </a:prstGeom>
                  </pic:spPr>
                </pic:pic>
              </a:graphicData>
            </a:graphic>
          </wp:inline>
        </w:drawing>
      </w:r>
    </w:p>
    <w:p w14:paraId="158A5AA0" w14:textId="3CEAB758" w:rsidR="00124A98" w:rsidRDefault="000A0575" w:rsidP="000A0575">
      <w:pPr>
        <w:ind w:firstLine="0"/>
        <w:jc w:val="center"/>
      </w:pPr>
      <w:r>
        <w:t>Topsoil with debris 4</w:t>
      </w:r>
    </w:p>
    <w:p w14:paraId="1388797F" w14:textId="10D34FBE" w:rsidR="000A0575" w:rsidRDefault="000A0575" w:rsidP="000A0575">
      <w:pPr>
        <w:ind w:firstLine="0"/>
        <w:jc w:val="center"/>
      </w:pPr>
      <w:r>
        <w:rPr>
          <w:noProof/>
        </w:rPr>
        <w:lastRenderedPageBreak/>
        <w:drawing>
          <wp:inline distT="0" distB="0" distL="0" distR="0" wp14:anchorId="18333D2E" wp14:editId="50BD7F8E">
            <wp:extent cx="5764544" cy="7686675"/>
            <wp:effectExtent l="0" t="0" r="7620" b="0"/>
            <wp:docPr id="42" name="Picture 42" descr="A close up of a h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op soil w debris 5-page-00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4558" cy="7686694"/>
                    </a:xfrm>
                    <a:prstGeom prst="rect">
                      <a:avLst/>
                    </a:prstGeom>
                  </pic:spPr>
                </pic:pic>
              </a:graphicData>
            </a:graphic>
          </wp:inline>
        </w:drawing>
      </w:r>
    </w:p>
    <w:p w14:paraId="15A6E7BF" w14:textId="0A21F5BD" w:rsidR="000A0575" w:rsidRDefault="000A0575" w:rsidP="000A0575">
      <w:pPr>
        <w:ind w:firstLine="0"/>
        <w:jc w:val="center"/>
      </w:pPr>
      <w:r>
        <w:t>Topsoil with debris 5</w:t>
      </w:r>
    </w:p>
    <w:p w14:paraId="53DD093C" w14:textId="5219298B" w:rsidR="000A0575" w:rsidRDefault="000A0575" w:rsidP="000A0575">
      <w:pPr>
        <w:ind w:firstLine="0"/>
        <w:jc w:val="center"/>
      </w:pPr>
      <w:r>
        <w:rPr>
          <w:noProof/>
        </w:rPr>
        <w:lastRenderedPageBreak/>
        <w:drawing>
          <wp:inline distT="0" distB="0" distL="0" distR="0" wp14:anchorId="09437CF7" wp14:editId="5FEE3FF9">
            <wp:extent cx="5778831" cy="7705725"/>
            <wp:effectExtent l="0" t="0" r="0" b="0"/>
            <wp:docPr id="43" name="Picture 43" descr="A close up of a h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p soil w debris 6-page-00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79162" cy="7706166"/>
                    </a:xfrm>
                    <a:prstGeom prst="rect">
                      <a:avLst/>
                    </a:prstGeom>
                  </pic:spPr>
                </pic:pic>
              </a:graphicData>
            </a:graphic>
          </wp:inline>
        </w:drawing>
      </w:r>
    </w:p>
    <w:p w14:paraId="2A5B9D87" w14:textId="70EB1CB8" w:rsidR="000A0575" w:rsidRDefault="000A0575" w:rsidP="000A0575">
      <w:pPr>
        <w:ind w:firstLine="0"/>
        <w:jc w:val="center"/>
      </w:pPr>
      <w:r>
        <w:t>Topsoil with debris 6</w:t>
      </w:r>
    </w:p>
    <w:p w14:paraId="06B9C33F" w14:textId="1179F3CB" w:rsidR="000A0575" w:rsidRDefault="000A0575" w:rsidP="000A0575">
      <w:pPr>
        <w:ind w:firstLine="0"/>
        <w:jc w:val="center"/>
      </w:pPr>
      <w:r>
        <w:rPr>
          <w:noProof/>
        </w:rPr>
        <w:lastRenderedPageBreak/>
        <w:drawing>
          <wp:inline distT="0" distB="0" distL="0" distR="0" wp14:anchorId="42EB4C15" wp14:editId="56B24E7D">
            <wp:extent cx="5734050" cy="7646013"/>
            <wp:effectExtent l="0" t="0" r="0" b="0"/>
            <wp:docPr id="44" name="Picture 44" descr="A close up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p soil w debris 7-page-00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4510" cy="7646626"/>
                    </a:xfrm>
                    <a:prstGeom prst="rect">
                      <a:avLst/>
                    </a:prstGeom>
                  </pic:spPr>
                </pic:pic>
              </a:graphicData>
            </a:graphic>
          </wp:inline>
        </w:drawing>
      </w:r>
    </w:p>
    <w:p w14:paraId="0E8A792F" w14:textId="74603EF8" w:rsidR="000A0575" w:rsidRDefault="000A0575" w:rsidP="000A0575">
      <w:pPr>
        <w:ind w:firstLine="0"/>
        <w:jc w:val="center"/>
      </w:pPr>
      <w:r>
        <w:t>Topsoil with debris 7</w:t>
      </w:r>
    </w:p>
    <w:p w14:paraId="6A737903" w14:textId="2CFBDA21" w:rsidR="00BF2881" w:rsidRDefault="00E74693" w:rsidP="00BF2881">
      <w:pPr>
        <w:ind w:firstLine="0"/>
        <w:jc w:val="center"/>
      </w:pPr>
      <w:r>
        <w:br w:type="page"/>
      </w:r>
      <w:r w:rsidR="00BF2881">
        <w:lastRenderedPageBreak/>
        <w:t>APPENDIX F: Backfill Expenses Spreadsheet</w:t>
      </w:r>
    </w:p>
    <w:p w14:paraId="6AF65BA1" w14:textId="77777777" w:rsidR="00BF2881" w:rsidRDefault="00BF2881" w:rsidP="00BF2881">
      <w:pPr>
        <w:ind w:firstLine="0"/>
      </w:pPr>
      <w:r>
        <w:rPr>
          <w:noProof/>
          <w:lang w:eastAsia="en-US"/>
        </w:rPr>
        <w:drawing>
          <wp:inline distT="0" distB="0" distL="0" distR="0" wp14:anchorId="36C4E750" wp14:editId="3AEACAAB">
            <wp:extent cx="5943600" cy="4417060"/>
            <wp:effectExtent l="0" t="0" r="0" b="254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fill tab.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17060"/>
                    </a:xfrm>
                    <a:prstGeom prst="rect">
                      <a:avLst/>
                    </a:prstGeom>
                  </pic:spPr>
                </pic:pic>
              </a:graphicData>
            </a:graphic>
          </wp:inline>
        </w:drawing>
      </w:r>
    </w:p>
    <w:p w14:paraId="404E588F" w14:textId="77777777" w:rsidR="00F51E57" w:rsidRDefault="00F51E57" w:rsidP="00BF2881"/>
    <w:p w14:paraId="0B86E455" w14:textId="77777777" w:rsidR="00F51E57" w:rsidRDefault="00F51E57" w:rsidP="00BF2881"/>
    <w:p w14:paraId="78DEEC9B" w14:textId="77777777" w:rsidR="00F51E57" w:rsidRDefault="00F51E57" w:rsidP="00BF2881"/>
    <w:p w14:paraId="685F435E" w14:textId="77777777" w:rsidR="00F51E57" w:rsidRDefault="00F51E57" w:rsidP="00BF2881"/>
    <w:p w14:paraId="3AFCA3F3" w14:textId="77777777" w:rsidR="00F51E57" w:rsidRDefault="00F51E57" w:rsidP="00BF2881"/>
    <w:p w14:paraId="3C32718C" w14:textId="77777777" w:rsidR="00F51E57" w:rsidRDefault="00F51E57" w:rsidP="00BF2881"/>
    <w:p w14:paraId="4B7B8700" w14:textId="77777777" w:rsidR="00F51E57" w:rsidRDefault="00F51E57" w:rsidP="00BF2881"/>
    <w:p w14:paraId="08FA83A8" w14:textId="77777777" w:rsidR="00F51E57" w:rsidRDefault="00F51E57" w:rsidP="00BF2881"/>
    <w:p w14:paraId="5533F4C2" w14:textId="77777777" w:rsidR="00F51E57" w:rsidRDefault="00F51E57" w:rsidP="00BF2881"/>
    <w:p w14:paraId="5B97C776" w14:textId="77777777" w:rsidR="00F51E57" w:rsidRDefault="00F51E57" w:rsidP="00F51E57">
      <w:pPr>
        <w:ind w:firstLine="0"/>
        <w:jc w:val="center"/>
      </w:pPr>
      <w:r>
        <w:lastRenderedPageBreak/>
        <w:t>APPENDIX G: Staging Area Expenses Spreadsheet</w:t>
      </w:r>
    </w:p>
    <w:p w14:paraId="68CBECE1" w14:textId="77777777" w:rsidR="00F51E57" w:rsidRDefault="00F51E57" w:rsidP="00F51E57">
      <w:pPr>
        <w:ind w:firstLine="0"/>
      </w:pPr>
      <w:r>
        <w:rPr>
          <w:noProof/>
          <w:lang w:eastAsia="en-US"/>
        </w:rPr>
        <w:drawing>
          <wp:inline distT="0" distB="0" distL="0" distR="0" wp14:anchorId="52A06240" wp14:editId="6DE60A56">
            <wp:extent cx="5943600" cy="461391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ging Area tab.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613910"/>
                    </a:xfrm>
                    <a:prstGeom prst="rect">
                      <a:avLst/>
                    </a:prstGeom>
                  </pic:spPr>
                </pic:pic>
              </a:graphicData>
            </a:graphic>
          </wp:inline>
        </w:drawing>
      </w:r>
    </w:p>
    <w:p w14:paraId="4224CA80" w14:textId="77777777" w:rsidR="00432AD0" w:rsidRDefault="00F51E57" w:rsidP="00432AD0">
      <w:pPr>
        <w:ind w:firstLine="0"/>
        <w:jc w:val="center"/>
      </w:pPr>
      <w:r>
        <w:br w:type="page"/>
      </w:r>
      <w:r w:rsidR="00432AD0">
        <w:lastRenderedPageBreak/>
        <w:t>APPENDIX H: PPE/Decontamination Images</w:t>
      </w:r>
    </w:p>
    <w:p w14:paraId="56D7AEB7" w14:textId="13B91DB0" w:rsidR="00432AD0" w:rsidRDefault="00432AD0" w:rsidP="0021152B">
      <w:pPr>
        <w:ind w:firstLine="0"/>
        <w:jc w:val="center"/>
      </w:pPr>
      <w:r>
        <w:rPr>
          <w:noProof/>
        </w:rPr>
        <w:drawing>
          <wp:inline distT="0" distB="0" distL="0" distR="0" wp14:anchorId="33E93A31" wp14:editId="416D288A">
            <wp:extent cx="5557838" cy="7410450"/>
            <wp:effectExtent l="0" t="0" r="5080" b="0"/>
            <wp:docPr id="17" name="Picture 17" descr="A car parked in the d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PE 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58156" cy="7410874"/>
                    </a:xfrm>
                    <a:prstGeom prst="rect">
                      <a:avLst/>
                    </a:prstGeom>
                  </pic:spPr>
                </pic:pic>
              </a:graphicData>
            </a:graphic>
          </wp:inline>
        </w:drawing>
      </w:r>
    </w:p>
    <w:p w14:paraId="3FB49D76" w14:textId="5CC26E8D" w:rsidR="00432AD0" w:rsidRDefault="00432AD0" w:rsidP="0021152B">
      <w:pPr>
        <w:ind w:firstLine="0"/>
        <w:jc w:val="center"/>
      </w:pPr>
    </w:p>
    <w:p w14:paraId="2A180392" w14:textId="347CA696" w:rsidR="00432AD0" w:rsidRDefault="00432AD0" w:rsidP="0021152B">
      <w:pPr>
        <w:ind w:firstLine="0"/>
        <w:jc w:val="center"/>
      </w:pPr>
      <w:r>
        <w:rPr>
          <w:noProof/>
        </w:rPr>
        <w:lastRenderedPageBreak/>
        <w:drawing>
          <wp:inline distT="0" distB="0" distL="0" distR="0" wp14:anchorId="7BCAD2FE" wp14:editId="62DC3225">
            <wp:extent cx="5781675" cy="7708900"/>
            <wp:effectExtent l="0" t="0" r="9525" b="6350"/>
            <wp:docPr id="18" name="Picture 18" descr="A picture containing truck, building, indoo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PE 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81675" cy="7708900"/>
                    </a:xfrm>
                    <a:prstGeom prst="rect">
                      <a:avLst/>
                    </a:prstGeom>
                  </pic:spPr>
                </pic:pic>
              </a:graphicData>
            </a:graphic>
          </wp:inline>
        </w:drawing>
      </w:r>
    </w:p>
    <w:p w14:paraId="2D0F869C" w14:textId="0D10C291" w:rsidR="00432AD0" w:rsidRDefault="00432AD0" w:rsidP="0021152B">
      <w:pPr>
        <w:ind w:firstLine="0"/>
        <w:jc w:val="center"/>
      </w:pPr>
    </w:p>
    <w:p w14:paraId="5704F663" w14:textId="07C1B2A7" w:rsidR="00432AD0" w:rsidRDefault="00432AD0" w:rsidP="0021152B">
      <w:pPr>
        <w:ind w:firstLine="0"/>
        <w:jc w:val="center"/>
      </w:pPr>
      <w:r>
        <w:rPr>
          <w:noProof/>
        </w:rPr>
        <w:lastRenderedPageBreak/>
        <w:drawing>
          <wp:inline distT="0" distB="0" distL="0" distR="0" wp14:anchorId="7D6CC2F5" wp14:editId="198112FA">
            <wp:extent cx="5736431" cy="7648575"/>
            <wp:effectExtent l="0" t="0" r="0" b="0"/>
            <wp:docPr id="19" name="Picture 19" descr="A picture containing snow, building, person, dig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PE 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6907" cy="7649210"/>
                    </a:xfrm>
                    <a:prstGeom prst="rect">
                      <a:avLst/>
                    </a:prstGeom>
                  </pic:spPr>
                </pic:pic>
              </a:graphicData>
            </a:graphic>
          </wp:inline>
        </w:drawing>
      </w:r>
    </w:p>
    <w:p w14:paraId="2CEF5C21" w14:textId="6AFBAF29" w:rsidR="00432AD0" w:rsidRDefault="00432AD0" w:rsidP="0021152B">
      <w:pPr>
        <w:ind w:firstLine="0"/>
        <w:jc w:val="center"/>
      </w:pPr>
    </w:p>
    <w:p w14:paraId="547BB40D" w14:textId="013DC34D" w:rsidR="00432AD0" w:rsidRDefault="00432AD0" w:rsidP="0021152B">
      <w:pPr>
        <w:ind w:firstLine="0"/>
        <w:jc w:val="center"/>
      </w:pPr>
      <w:r>
        <w:rPr>
          <w:noProof/>
        </w:rPr>
        <w:lastRenderedPageBreak/>
        <w:drawing>
          <wp:inline distT="0" distB="0" distL="0" distR="0" wp14:anchorId="4933DB08" wp14:editId="6161D539">
            <wp:extent cx="5879306" cy="7839075"/>
            <wp:effectExtent l="0" t="0" r="7620" b="0"/>
            <wp:docPr id="20" name="Picture 20" descr="A picture containing building, truck, sitting,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PE 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79782" cy="7839710"/>
                    </a:xfrm>
                    <a:prstGeom prst="rect">
                      <a:avLst/>
                    </a:prstGeom>
                  </pic:spPr>
                </pic:pic>
              </a:graphicData>
            </a:graphic>
          </wp:inline>
        </w:drawing>
      </w:r>
    </w:p>
    <w:p w14:paraId="397A2169" w14:textId="1DE019B2" w:rsidR="00432AD0" w:rsidRDefault="00432AD0" w:rsidP="0021152B">
      <w:pPr>
        <w:ind w:firstLine="0"/>
        <w:jc w:val="center"/>
      </w:pPr>
    </w:p>
    <w:p w14:paraId="39467D4F" w14:textId="689B8A86" w:rsidR="00432AD0" w:rsidRDefault="00432AD0" w:rsidP="0021152B">
      <w:pPr>
        <w:ind w:firstLine="0"/>
        <w:jc w:val="center"/>
      </w:pPr>
      <w:r>
        <w:rPr>
          <w:noProof/>
        </w:rPr>
        <w:lastRenderedPageBreak/>
        <w:drawing>
          <wp:inline distT="0" distB="0" distL="0" distR="0" wp14:anchorId="243BCB68" wp14:editId="7155188B">
            <wp:extent cx="5810250" cy="7747000"/>
            <wp:effectExtent l="0" t="0" r="0" b="6350"/>
            <wp:docPr id="21" name="Picture 21" descr="A person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PE 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10250" cy="7747000"/>
                    </a:xfrm>
                    <a:prstGeom prst="rect">
                      <a:avLst/>
                    </a:prstGeom>
                  </pic:spPr>
                </pic:pic>
              </a:graphicData>
            </a:graphic>
          </wp:inline>
        </w:drawing>
      </w:r>
    </w:p>
    <w:p w14:paraId="321E249A" w14:textId="5F06C52B" w:rsidR="00432AD0" w:rsidRDefault="00432AD0" w:rsidP="0021152B">
      <w:pPr>
        <w:ind w:firstLine="0"/>
        <w:jc w:val="center"/>
      </w:pPr>
    </w:p>
    <w:p w14:paraId="21C6F710" w14:textId="784C4DEB" w:rsidR="00432AD0" w:rsidRDefault="00432AD0" w:rsidP="0021152B">
      <w:pPr>
        <w:ind w:firstLine="0"/>
        <w:jc w:val="center"/>
      </w:pPr>
      <w:r>
        <w:rPr>
          <w:noProof/>
        </w:rPr>
        <w:lastRenderedPageBreak/>
        <w:drawing>
          <wp:inline distT="0" distB="0" distL="0" distR="0" wp14:anchorId="2B60F1E3" wp14:editId="3FA356F8">
            <wp:extent cx="5850731" cy="7800975"/>
            <wp:effectExtent l="0" t="0" r="0" b="0"/>
            <wp:docPr id="22" name="Picture 22" descr="A picture containing building, truck, sitting,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PE 6.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51207" cy="7801610"/>
                    </a:xfrm>
                    <a:prstGeom prst="rect">
                      <a:avLst/>
                    </a:prstGeom>
                  </pic:spPr>
                </pic:pic>
              </a:graphicData>
            </a:graphic>
          </wp:inline>
        </w:drawing>
      </w:r>
    </w:p>
    <w:p w14:paraId="22562ACE" w14:textId="0254F4B5" w:rsidR="00432AD0" w:rsidRDefault="00432AD0" w:rsidP="0021152B">
      <w:pPr>
        <w:ind w:firstLine="0"/>
        <w:jc w:val="center"/>
      </w:pPr>
    </w:p>
    <w:p w14:paraId="103C700A" w14:textId="7AF21AB2" w:rsidR="00432AD0" w:rsidRDefault="00432AD0" w:rsidP="0021152B">
      <w:pPr>
        <w:ind w:firstLine="0"/>
        <w:jc w:val="center"/>
      </w:pPr>
      <w:r>
        <w:rPr>
          <w:noProof/>
        </w:rPr>
        <w:lastRenderedPageBreak/>
        <w:drawing>
          <wp:inline distT="0" distB="0" distL="0" distR="0" wp14:anchorId="34F70C96" wp14:editId="63120205">
            <wp:extent cx="5879306" cy="7839075"/>
            <wp:effectExtent l="0" t="0" r="7620" b="0"/>
            <wp:docPr id="23" name="Picture 23" descr="PPE de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PE 7.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79782" cy="7839710"/>
                    </a:xfrm>
                    <a:prstGeom prst="rect">
                      <a:avLst/>
                    </a:prstGeom>
                  </pic:spPr>
                </pic:pic>
              </a:graphicData>
            </a:graphic>
          </wp:inline>
        </w:drawing>
      </w:r>
    </w:p>
    <w:p w14:paraId="282E38F5" w14:textId="65A784E9" w:rsidR="00432AD0" w:rsidRDefault="00432AD0" w:rsidP="0021152B">
      <w:pPr>
        <w:ind w:firstLine="0"/>
        <w:jc w:val="center"/>
      </w:pPr>
    </w:p>
    <w:p w14:paraId="48C0A41D" w14:textId="17941D21" w:rsidR="000D43C8" w:rsidRDefault="000D43C8" w:rsidP="0021152B">
      <w:pPr>
        <w:ind w:firstLine="0"/>
        <w:jc w:val="center"/>
      </w:pPr>
      <w:r>
        <w:lastRenderedPageBreak/>
        <w:t xml:space="preserve">Appendix </w:t>
      </w:r>
      <w:r w:rsidR="00BF2881">
        <w:t>I</w:t>
      </w:r>
      <w:r>
        <w:t>: REA Summary Expenses Spreadsheet</w:t>
      </w:r>
    </w:p>
    <w:p w14:paraId="12059CD4" w14:textId="29D8E20B" w:rsidR="00E74693" w:rsidRDefault="000D43C8" w:rsidP="00432AD0">
      <w:pPr>
        <w:jc w:val="center"/>
      </w:pPr>
      <w:r>
        <w:rPr>
          <w:noProof/>
          <w:lang w:eastAsia="en-US"/>
        </w:rPr>
        <w:drawing>
          <wp:inline distT="0" distB="0" distL="0" distR="0" wp14:anchorId="1F3540FE" wp14:editId="2837485B">
            <wp:extent cx="7551482" cy="2355808"/>
            <wp:effectExtent l="7302" t="0" r="0" b="0"/>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A Summary tab.PNG"/>
                    <pic:cNvPicPr/>
                  </pic:nvPicPr>
                  <pic:blipFill>
                    <a:blip r:embed="rId61">
                      <a:extLst>
                        <a:ext uri="{28A0092B-C50C-407E-A947-70E740481C1C}">
                          <a14:useLocalDpi xmlns:a14="http://schemas.microsoft.com/office/drawing/2010/main" val="0"/>
                        </a:ext>
                      </a:extLst>
                    </a:blip>
                    <a:stretch>
                      <a:fillRect/>
                    </a:stretch>
                  </pic:blipFill>
                  <pic:spPr>
                    <a:xfrm rot="5400000">
                      <a:off x="0" y="0"/>
                      <a:ext cx="7571906" cy="2362180"/>
                    </a:xfrm>
                    <a:prstGeom prst="rect">
                      <a:avLst/>
                    </a:prstGeom>
                  </pic:spPr>
                </pic:pic>
              </a:graphicData>
            </a:graphic>
          </wp:inline>
        </w:drawing>
      </w:r>
    </w:p>
    <w:sectPr w:rsidR="00E74693" w:rsidSect="00EE42CE">
      <w:headerReference w:type="default" r:id="rId62"/>
      <w:headerReference w:type="first" r:id="rId63"/>
      <w:footnotePr>
        <w:pos w:val="beneathText"/>
      </w:footnotePr>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B4D205" w14:textId="77777777" w:rsidR="00620887" w:rsidRDefault="00620887">
      <w:pPr>
        <w:spacing w:line="240" w:lineRule="auto"/>
      </w:pPr>
      <w:r>
        <w:separator/>
      </w:r>
    </w:p>
    <w:p w14:paraId="54E9BF3D" w14:textId="77777777" w:rsidR="00620887" w:rsidRDefault="00620887"/>
  </w:endnote>
  <w:endnote w:type="continuationSeparator" w:id="0">
    <w:p w14:paraId="77364CEA" w14:textId="77777777" w:rsidR="00620887" w:rsidRDefault="00620887">
      <w:pPr>
        <w:spacing w:line="240" w:lineRule="auto"/>
      </w:pPr>
      <w:r>
        <w:continuationSeparator/>
      </w:r>
    </w:p>
    <w:p w14:paraId="7931AB55" w14:textId="77777777" w:rsidR="00620887" w:rsidRDefault="006208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4695C9" w14:textId="77777777" w:rsidR="00620887" w:rsidRDefault="00620887">
      <w:pPr>
        <w:spacing w:line="240" w:lineRule="auto"/>
      </w:pPr>
      <w:r>
        <w:separator/>
      </w:r>
    </w:p>
    <w:p w14:paraId="04ED27CD" w14:textId="77777777" w:rsidR="00620887" w:rsidRDefault="00620887"/>
  </w:footnote>
  <w:footnote w:type="continuationSeparator" w:id="0">
    <w:p w14:paraId="76623645" w14:textId="77777777" w:rsidR="00620887" w:rsidRDefault="00620887">
      <w:pPr>
        <w:spacing w:line="240" w:lineRule="auto"/>
      </w:pPr>
      <w:r>
        <w:continuationSeparator/>
      </w:r>
    </w:p>
    <w:p w14:paraId="30C8E29D" w14:textId="77777777" w:rsidR="00620887" w:rsidRDefault="0062088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EC7D" w14:textId="4458EEFB" w:rsidR="00E81978" w:rsidRDefault="00620887">
    <w:pPr>
      <w:pStyle w:val="Header"/>
    </w:pPr>
    <w:sdt>
      <w:sdtPr>
        <w:rPr>
          <w:rStyle w:val="Strong"/>
        </w:rPr>
        <w:alias w:val="Running head"/>
        <w:tag w:val=""/>
        <w:id w:val="12739865"/>
        <w:dataBinding w:prefixMappings="xmlns:ns0='http://schemas.microsoft.com/office/2006/coverPageProps' " w:xpath="/ns0:CoverPageProperties[1]/ns0:Abstract[1]" w:storeItemID="{55AF091B-3C7A-41E3-B477-F2FDAA23CFDA}"/>
        <w:text/>
      </w:sdtPr>
      <w:sdtEndPr>
        <w:rPr>
          <w:rStyle w:val="DefaultParagraphFont"/>
          <w:caps w:val="0"/>
        </w:rPr>
      </w:sdtEndPr>
      <w:sdtContent>
        <w:r w:rsidR="00EE42CE">
          <w:rPr>
            <w:rStyle w:val="Strong"/>
          </w:rPr>
          <w:t>ENVIROWORKS REA CHANGE PROPOSAL</w:t>
        </w:r>
      </w:sdtContent>
    </w:sdt>
    <w:r w:rsidR="005D3A03">
      <w:rPr>
        <w:rStyle w:val="Strong"/>
      </w:rPr>
      <w:ptab w:relativeTo="margin" w:alignment="right" w:leader="none"/>
    </w:r>
    <w:r w:rsidR="005D3A03">
      <w:rPr>
        <w:rStyle w:val="Strong"/>
      </w:rPr>
      <w:fldChar w:fldCharType="begin"/>
    </w:r>
    <w:r w:rsidR="005D3A03">
      <w:rPr>
        <w:rStyle w:val="Strong"/>
      </w:rPr>
      <w:instrText xml:space="preserve"> PAGE   \* MERGEFORMAT </w:instrText>
    </w:r>
    <w:r w:rsidR="005D3A03">
      <w:rPr>
        <w:rStyle w:val="Strong"/>
      </w:rPr>
      <w:fldChar w:fldCharType="separate"/>
    </w:r>
    <w:r w:rsidR="00D553B0">
      <w:rPr>
        <w:rStyle w:val="Strong"/>
        <w:noProof/>
      </w:rPr>
      <w:t>2</w:t>
    </w:r>
    <w:r w:rsidR="005D3A03">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718F74" w14:textId="61A0335F" w:rsidR="00E81978" w:rsidRPr="00EE42CE" w:rsidRDefault="00BD459A">
    <w:pPr>
      <w:pStyle w:val="Header"/>
      <w:rPr>
        <w:rStyle w:val="Strong"/>
        <w:color w:val="FFFFFF" w:themeColor="background1"/>
      </w:rPr>
    </w:pPr>
    <w:r w:rsidRPr="00EE42CE">
      <w:rPr>
        <w:color w:val="FFFFFF" w:themeColor="background1"/>
      </w:rPr>
      <w:t>Enviroworks: REA Change Proposal</w:t>
    </w:r>
    <w:r w:rsidR="005D3A03" w:rsidRPr="00EE42CE">
      <w:rPr>
        <w:rStyle w:val="Strong"/>
        <w:color w:val="FFFFFF" w:themeColor="background1"/>
      </w:rPr>
      <w:ptab w:relativeTo="margin" w:alignment="right" w:leader="none"/>
    </w:r>
    <w:r w:rsidR="005D3A03" w:rsidRPr="00EE42CE">
      <w:rPr>
        <w:rStyle w:val="Strong"/>
        <w:color w:val="FFFFFF" w:themeColor="background1"/>
      </w:rPr>
      <w:fldChar w:fldCharType="begin"/>
    </w:r>
    <w:r w:rsidR="005D3A03" w:rsidRPr="00EE42CE">
      <w:rPr>
        <w:rStyle w:val="Strong"/>
        <w:color w:val="FFFFFF" w:themeColor="background1"/>
      </w:rPr>
      <w:instrText xml:space="preserve"> PAGE   \* MERGEFORMAT </w:instrText>
    </w:r>
    <w:r w:rsidR="005D3A03" w:rsidRPr="00EE42CE">
      <w:rPr>
        <w:rStyle w:val="Strong"/>
        <w:color w:val="FFFFFF" w:themeColor="background1"/>
      </w:rPr>
      <w:fldChar w:fldCharType="separate"/>
    </w:r>
    <w:r w:rsidR="00D553B0">
      <w:rPr>
        <w:rStyle w:val="Strong"/>
        <w:noProof/>
        <w:color w:val="FFFFFF" w:themeColor="background1"/>
      </w:rPr>
      <w:t>1</w:t>
    </w:r>
    <w:r w:rsidR="005D3A03" w:rsidRPr="00EE42CE">
      <w:rPr>
        <w:rStyle w:val="Strong"/>
        <w:noProof/>
        <w:color w:val="FFFFFF" w:themeColor="background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39F221E"/>
    <w:multiLevelType w:val="hybridMultilevel"/>
    <w:tmpl w:val="B4FCB5E6"/>
    <w:lvl w:ilvl="0" w:tplc="BA386BA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3E84F85"/>
    <w:multiLevelType w:val="multilevel"/>
    <w:tmpl w:val="D976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833546"/>
    <w:multiLevelType w:val="hybridMultilevel"/>
    <w:tmpl w:val="B4FCB5E6"/>
    <w:lvl w:ilvl="0" w:tplc="BA386BA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D627874"/>
    <w:multiLevelType w:val="hybridMultilevel"/>
    <w:tmpl w:val="B374D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6"/>
  </w:num>
  <w:num w:numId="13">
    <w:abstractNumId w:val="14"/>
  </w:num>
  <w:num w:numId="14">
    <w:abstractNumId w:val="13"/>
  </w:num>
  <w:num w:numId="15">
    <w:abstractNumId w:val="15"/>
  </w:num>
  <w:num w:numId="16">
    <w:abstractNumId w:val="12"/>
  </w:num>
  <w:num w:numId="17">
    <w:abstractNumId w:val="17"/>
  </w:num>
  <w:num w:numId="18">
    <w:abstractNumId w:val="11"/>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59A"/>
    <w:rsid w:val="00002414"/>
    <w:rsid w:val="00003317"/>
    <w:rsid w:val="000157F6"/>
    <w:rsid w:val="000240F7"/>
    <w:rsid w:val="00042F7C"/>
    <w:rsid w:val="00047B3E"/>
    <w:rsid w:val="00051B7F"/>
    <w:rsid w:val="0006170F"/>
    <w:rsid w:val="0007491E"/>
    <w:rsid w:val="00077EDA"/>
    <w:rsid w:val="000963CD"/>
    <w:rsid w:val="00096816"/>
    <w:rsid w:val="000A0575"/>
    <w:rsid w:val="000A1A74"/>
    <w:rsid w:val="000A2491"/>
    <w:rsid w:val="000B476C"/>
    <w:rsid w:val="000B7C3A"/>
    <w:rsid w:val="000C2FEC"/>
    <w:rsid w:val="000C5182"/>
    <w:rsid w:val="000D090F"/>
    <w:rsid w:val="000D0E1B"/>
    <w:rsid w:val="000D3F41"/>
    <w:rsid w:val="000D43C8"/>
    <w:rsid w:val="000E78E7"/>
    <w:rsid w:val="00107321"/>
    <w:rsid w:val="00124A98"/>
    <w:rsid w:val="00134A7F"/>
    <w:rsid w:val="00156E86"/>
    <w:rsid w:val="001573D3"/>
    <w:rsid w:val="00164214"/>
    <w:rsid w:val="00181DE5"/>
    <w:rsid w:val="00186ED4"/>
    <w:rsid w:val="00187941"/>
    <w:rsid w:val="0019458A"/>
    <w:rsid w:val="0019748F"/>
    <w:rsid w:val="00197FFA"/>
    <w:rsid w:val="001A5565"/>
    <w:rsid w:val="001B293D"/>
    <w:rsid w:val="001B3BF7"/>
    <w:rsid w:val="001B3F24"/>
    <w:rsid w:val="001B651B"/>
    <w:rsid w:val="001B6699"/>
    <w:rsid w:val="001C6710"/>
    <w:rsid w:val="001E08ED"/>
    <w:rsid w:val="001E101A"/>
    <w:rsid w:val="001E113C"/>
    <w:rsid w:val="001E5038"/>
    <w:rsid w:val="001F2B18"/>
    <w:rsid w:val="00206F09"/>
    <w:rsid w:val="0021152B"/>
    <w:rsid w:val="00221115"/>
    <w:rsid w:val="00223212"/>
    <w:rsid w:val="00224631"/>
    <w:rsid w:val="00250DEA"/>
    <w:rsid w:val="00252E45"/>
    <w:rsid w:val="00267677"/>
    <w:rsid w:val="00270718"/>
    <w:rsid w:val="00271373"/>
    <w:rsid w:val="00275EFC"/>
    <w:rsid w:val="002803CD"/>
    <w:rsid w:val="0028666D"/>
    <w:rsid w:val="00296243"/>
    <w:rsid w:val="00297C66"/>
    <w:rsid w:val="002A3729"/>
    <w:rsid w:val="002A7EF5"/>
    <w:rsid w:val="002B23E7"/>
    <w:rsid w:val="002B25D4"/>
    <w:rsid w:val="002B7062"/>
    <w:rsid w:val="002B7425"/>
    <w:rsid w:val="002C2E66"/>
    <w:rsid w:val="002D2ED9"/>
    <w:rsid w:val="002D4CE3"/>
    <w:rsid w:val="002D7715"/>
    <w:rsid w:val="002E3027"/>
    <w:rsid w:val="002F7738"/>
    <w:rsid w:val="00300445"/>
    <w:rsid w:val="00304065"/>
    <w:rsid w:val="00321CFC"/>
    <w:rsid w:val="00322589"/>
    <w:rsid w:val="003319EC"/>
    <w:rsid w:val="00342E90"/>
    <w:rsid w:val="00343DC1"/>
    <w:rsid w:val="003542B4"/>
    <w:rsid w:val="003551CB"/>
    <w:rsid w:val="00355DCA"/>
    <w:rsid w:val="0035655B"/>
    <w:rsid w:val="00366E83"/>
    <w:rsid w:val="003671C4"/>
    <w:rsid w:val="00367D5D"/>
    <w:rsid w:val="003721AB"/>
    <w:rsid w:val="00372CE3"/>
    <w:rsid w:val="003841A7"/>
    <w:rsid w:val="003A409D"/>
    <w:rsid w:val="003E08D0"/>
    <w:rsid w:val="003E17F0"/>
    <w:rsid w:val="003E40D5"/>
    <w:rsid w:val="003F05DE"/>
    <w:rsid w:val="003F1857"/>
    <w:rsid w:val="003F1D2D"/>
    <w:rsid w:val="00401E7B"/>
    <w:rsid w:val="004048A5"/>
    <w:rsid w:val="00405DBE"/>
    <w:rsid w:val="004061D5"/>
    <w:rsid w:val="004216ED"/>
    <w:rsid w:val="00426FFA"/>
    <w:rsid w:val="004306EF"/>
    <w:rsid w:val="00432AD0"/>
    <w:rsid w:val="004355F4"/>
    <w:rsid w:val="004528D8"/>
    <w:rsid w:val="00454937"/>
    <w:rsid w:val="00467FAB"/>
    <w:rsid w:val="00480299"/>
    <w:rsid w:val="004819FD"/>
    <w:rsid w:val="00481DB1"/>
    <w:rsid w:val="004951AF"/>
    <w:rsid w:val="004A2BF7"/>
    <w:rsid w:val="004A4D00"/>
    <w:rsid w:val="004B1664"/>
    <w:rsid w:val="004C44E9"/>
    <w:rsid w:val="004E146C"/>
    <w:rsid w:val="004E17A6"/>
    <w:rsid w:val="004F1545"/>
    <w:rsid w:val="004F23AA"/>
    <w:rsid w:val="00501913"/>
    <w:rsid w:val="00505A65"/>
    <w:rsid w:val="00507D3B"/>
    <w:rsid w:val="005147E6"/>
    <w:rsid w:val="00524BAB"/>
    <w:rsid w:val="00526BC2"/>
    <w:rsid w:val="00531ADC"/>
    <w:rsid w:val="005475FF"/>
    <w:rsid w:val="00551A02"/>
    <w:rsid w:val="005534FA"/>
    <w:rsid w:val="00587F41"/>
    <w:rsid w:val="00591302"/>
    <w:rsid w:val="00597325"/>
    <w:rsid w:val="0059796C"/>
    <w:rsid w:val="005A24F1"/>
    <w:rsid w:val="005C07AB"/>
    <w:rsid w:val="005C4F74"/>
    <w:rsid w:val="005D3A03"/>
    <w:rsid w:val="005D67FD"/>
    <w:rsid w:val="005F7D18"/>
    <w:rsid w:val="00601C98"/>
    <w:rsid w:val="0060264D"/>
    <w:rsid w:val="00611A77"/>
    <w:rsid w:val="00611AAC"/>
    <w:rsid w:val="00613751"/>
    <w:rsid w:val="00620887"/>
    <w:rsid w:val="0062562B"/>
    <w:rsid w:val="006257E3"/>
    <w:rsid w:val="006259BD"/>
    <w:rsid w:val="00631E36"/>
    <w:rsid w:val="006341DB"/>
    <w:rsid w:val="00635D5D"/>
    <w:rsid w:val="00637B9F"/>
    <w:rsid w:val="006456AE"/>
    <w:rsid w:val="00652466"/>
    <w:rsid w:val="00665077"/>
    <w:rsid w:val="00676A50"/>
    <w:rsid w:val="0068156F"/>
    <w:rsid w:val="006843E7"/>
    <w:rsid w:val="006850C8"/>
    <w:rsid w:val="00686395"/>
    <w:rsid w:val="00686E64"/>
    <w:rsid w:val="006B7A1D"/>
    <w:rsid w:val="006C1540"/>
    <w:rsid w:val="006D77B0"/>
    <w:rsid w:val="006E231C"/>
    <w:rsid w:val="006F4349"/>
    <w:rsid w:val="006F5007"/>
    <w:rsid w:val="006F69EB"/>
    <w:rsid w:val="00705FC0"/>
    <w:rsid w:val="00712CE7"/>
    <w:rsid w:val="00712E56"/>
    <w:rsid w:val="0073176D"/>
    <w:rsid w:val="00736380"/>
    <w:rsid w:val="00742D26"/>
    <w:rsid w:val="00750B4A"/>
    <w:rsid w:val="0075580A"/>
    <w:rsid w:val="007674C6"/>
    <w:rsid w:val="007873DA"/>
    <w:rsid w:val="007928B9"/>
    <w:rsid w:val="00794BF4"/>
    <w:rsid w:val="007A32C1"/>
    <w:rsid w:val="007B0876"/>
    <w:rsid w:val="007B4A3E"/>
    <w:rsid w:val="007C3E80"/>
    <w:rsid w:val="007C69CC"/>
    <w:rsid w:val="007D21F8"/>
    <w:rsid w:val="007D349B"/>
    <w:rsid w:val="008002C0"/>
    <w:rsid w:val="00800B33"/>
    <w:rsid w:val="008150E4"/>
    <w:rsid w:val="00822F89"/>
    <w:rsid w:val="00824D69"/>
    <w:rsid w:val="008263E4"/>
    <w:rsid w:val="00833FC0"/>
    <w:rsid w:val="0083587C"/>
    <w:rsid w:val="00837853"/>
    <w:rsid w:val="00845146"/>
    <w:rsid w:val="0084514D"/>
    <w:rsid w:val="008462AA"/>
    <w:rsid w:val="008501DF"/>
    <w:rsid w:val="00852777"/>
    <w:rsid w:val="00861CD9"/>
    <w:rsid w:val="00872980"/>
    <w:rsid w:val="008836D7"/>
    <w:rsid w:val="0089614E"/>
    <w:rsid w:val="008A7E99"/>
    <w:rsid w:val="008B723C"/>
    <w:rsid w:val="008C5323"/>
    <w:rsid w:val="008E0351"/>
    <w:rsid w:val="008E19C8"/>
    <w:rsid w:val="008E2AC1"/>
    <w:rsid w:val="008E5EFB"/>
    <w:rsid w:val="008E77AD"/>
    <w:rsid w:val="00901FBC"/>
    <w:rsid w:val="009168AC"/>
    <w:rsid w:val="0092146C"/>
    <w:rsid w:val="00924671"/>
    <w:rsid w:val="00926AFA"/>
    <w:rsid w:val="00931D19"/>
    <w:rsid w:val="00933E9B"/>
    <w:rsid w:val="0093718F"/>
    <w:rsid w:val="00950B3C"/>
    <w:rsid w:val="00954E9E"/>
    <w:rsid w:val="009746DC"/>
    <w:rsid w:val="009769E2"/>
    <w:rsid w:val="00981356"/>
    <w:rsid w:val="00983B99"/>
    <w:rsid w:val="00995200"/>
    <w:rsid w:val="00995CEC"/>
    <w:rsid w:val="009A6A3B"/>
    <w:rsid w:val="009A7CC9"/>
    <w:rsid w:val="009C257D"/>
    <w:rsid w:val="009C3FEE"/>
    <w:rsid w:val="009D2BB9"/>
    <w:rsid w:val="009D5117"/>
    <w:rsid w:val="009D7D9A"/>
    <w:rsid w:val="009E0875"/>
    <w:rsid w:val="009E7C75"/>
    <w:rsid w:val="009F0DE8"/>
    <w:rsid w:val="009F3B02"/>
    <w:rsid w:val="00A15C8A"/>
    <w:rsid w:val="00A207D5"/>
    <w:rsid w:val="00A20F1A"/>
    <w:rsid w:val="00A211F9"/>
    <w:rsid w:val="00A24DBD"/>
    <w:rsid w:val="00A40066"/>
    <w:rsid w:val="00A47E6C"/>
    <w:rsid w:val="00A5325A"/>
    <w:rsid w:val="00A54C0B"/>
    <w:rsid w:val="00A57607"/>
    <w:rsid w:val="00A611F1"/>
    <w:rsid w:val="00A632B2"/>
    <w:rsid w:val="00A65686"/>
    <w:rsid w:val="00A85765"/>
    <w:rsid w:val="00A941E1"/>
    <w:rsid w:val="00A94862"/>
    <w:rsid w:val="00AA3752"/>
    <w:rsid w:val="00AA7668"/>
    <w:rsid w:val="00AB5B0D"/>
    <w:rsid w:val="00AB64C3"/>
    <w:rsid w:val="00AC059D"/>
    <w:rsid w:val="00AC5F57"/>
    <w:rsid w:val="00AC6681"/>
    <w:rsid w:val="00AD1F8F"/>
    <w:rsid w:val="00AD51A7"/>
    <w:rsid w:val="00AF27A6"/>
    <w:rsid w:val="00AF3C07"/>
    <w:rsid w:val="00AF4168"/>
    <w:rsid w:val="00AF6951"/>
    <w:rsid w:val="00B1026B"/>
    <w:rsid w:val="00B121D5"/>
    <w:rsid w:val="00B139B4"/>
    <w:rsid w:val="00B23AF3"/>
    <w:rsid w:val="00B25275"/>
    <w:rsid w:val="00B52182"/>
    <w:rsid w:val="00B55678"/>
    <w:rsid w:val="00B672F9"/>
    <w:rsid w:val="00B75C56"/>
    <w:rsid w:val="00B76F72"/>
    <w:rsid w:val="00B77583"/>
    <w:rsid w:val="00B823AA"/>
    <w:rsid w:val="00BA0AFD"/>
    <w:rsid w:val="00BA45DB"/>
    <w:rsid w:val="00BB212C"/>
    <w:rsid w:val="00BB26FD"/>
    <w:rsid w:val="00BC288D"/>
    <w:rsid w:val="00BC3644"/>
    <w:rsid w:val="00BC43F5"/>
    <w:rsid w:val="00BC7CC5"/>
    <w:rsid w:val="00BD2F2C"/>
    <w:rsid w:val="00BD459A"/>
    <w:rsid w:val="00BD6AAE"/>
    <w:rsid w:val="00BF2881"/>
    <w:rsid w:val="00BF4184"/>
    <w:rsid w:val="00BF5022"/>
    <w:rsid w:val="00C0601E"/>
    <w:rsid w:val="00C12858"/>
    <w:rsid w:val="00C17018"/>
    <w:rsid w:val="00C2395E"/>
    <w:rsid w:val="00C31D30"/>
    <w:rsid w:val="00C3529B"/>
    <w:rsid w:val="00C371E0"/>
    <w:rsid w:val="00C42E32"/>
    <w:rsid w:val="00C475A4"/>
    <w:rsid w:val="00C66D89"/>
    <w:rsid w:val="00C762E3"/>
    <w:rsid w:val="00C820D0"/>
    <w:rsid w:val="00C83857"/>
    <w:rsid w:val="00CA6F05"/>
    <w:rsid w:val="00CC1D2D"/>
    <w:rsid w:val="00CD4BE8"/>
    <w:rsid w:val="00CD6E39"/>
    <w:rsid w:val="00CF2C56"/>
    <w:rsid w:val="00CF596B"/>
    <w:rsid w:val="00CF61CD"/>
    <w:rsid w:val="00CF6E91"/>
    <w:rsid w:val="00D07011"/>
    <w:rsid w:val="00D0779A"/>
    <w:rsid w:val="00D1151D"/>
    <w:rsid w:val="00D125F3"/>
    <w:rsid w:val="00D246AB"/>
    <w:rsid w:val="00D31CDA"/>
    <w:rsid w:val="00D343FE"/>
    <w:rsid w:val="00D4678B"/>
    <w:rsid w:val="00D553B0"/>
    <w:rsid w:val="00D55B41"/>
    <w:rsid w:val="00D579A6"/>
    <w:rsid w:val="00D704E3"/>
    <w:rsid w:val="00D72E69"/>
    <w:rsid w:val="00D82E79"/>
    <w:rsid w:val="00D85B68"/>
    <w:rsid w:val="00D920DE"/>
    <w:rsid w:val="00D958BF"/>
    <w:rsid w:val="00D9755C"/>
    <w:rsid w:val="00DA66EB"/>
    <w:rsid w:val="00DE39F6"/>
    <w:rsid w:val="00DF62AC"/>
    <w:rsid w:val="00E11878"/>
    <w:rsid w:val="00E31FD0"/>
    <w:rsid w:val="00E321ED"/>
    <w:rsid w:val="00E45B78"/>
    <w:rsid w:val="00E52E88"/>
    <w:rsid w:val="00E52F18"/>
    <w:rsid w:val="00E55BE3"/>
    <w:rsid w:val="00E6004D"/>
    <w:rsid w:val="00E656FC"/>
    <w:rsid w:val="00E74693"/>
    <w:rsid w:val="00E74BDB"/>
    <w:rsid w:val="00E81978"/>
    <w:rsid w:val="00E951E5"/>
    <w:rsid w:val="00EB26B7"/>
    <w:rsid w:val="00ED3A4A"/>
    <w:rsid w:val="00EE2ED4"/>
    <w:rsid w:val="00EE3C4D"/>
    <w:rsid w:val="00EE42CE"/>
    <w:rsid w:val="00EE7A34"/>
    <w:rsid w:val="00F03627"/>
    <w:rsid w:val="00F03A9B"/>
    <w:rsid w:val="00F10C88"/>
    <w:rsid w:val="00F3182A"/>
    <w:rsid w:val="00F347F9"/>
    <w:rsid w:val="00F379B7"/>
    <w:rsid w:val="00F43278"/>
    <w:rsid w:val="00F44FF8"/>
    <w:rsid w:val="00F5041A"/>
    <w:rsid w:val="00F507FE"/>
    <w:rsid w:val="00F51E57"/>
    <w:rsid w:val="00F525FA"/>
    <w:rsid w:val="00F55B66"/>
    <w:rsid w:val="00F57E7D"/>
    <w:rsid w:val="00F646CE"/>
    <w:rsid w:val="00F80C4E"/>
    <w:rsid w:val="00F84110"/>
    <w:rsid w:val="00F8571B"/>
    <w:rsid w:val="00F86510"/>
    <w:rsid w:val="00F87CE2"/>
    <w:rsid w:val="00F97795"/>
    <w:rsid w:val="00FA5972"/>
    <w:rsid w:val="00FA6241"/>
    <w:rsid w:val="00FB0C45"/>
    <w:rsid w:val="00FB2383"/>
    <w:rsid w:val="00FD332B"/>
    <w:rsid w:val="00FE0604"/>
    <w:rsid w:val="00FE31CF"/>
    <w:rsid w:val="00FE4B6D"/>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33E93"/>
  <w15:docId w15:val="{9571A534-BE50-427F-98ED-3FA594402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D3F41"/>
    <w:rPr>
      <w:kern w:val="24"/>
    </w:rPr>
  </w:style>
  <w:style w:type="paragraph" w:styleId="Heading1">
    <w:name w:val="heading 1"/>
    <w:basedOn w:val="Normal"/>
    <w:next w:val="Normal"/>
    <w:link w:val="Heading1Ch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customStyle="1" w:styleId="PlainTable11">
    <w:name w:val="Plain Table 1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paragraph" w:styleId="TOC1">
    <w:name w:val="toc 1"/>
    <w:basedOn w:val="Normal"/>
    <w:next w:val="Normal"/>
    <w:autoRedefine/>
    <w:uiPriority w:val="39"/>
    <w:unhideWhenUsed/>
    <w:rsid w:val="00297C66"/>
    <w:pPr>
      <w:tabs>
        <w:tab w:val="right" w:leader="dot" w:pos="9350"/>
      </w:tabs>
      <w:spacing w:after="100"/>
    </w:pPr>
    <w:rPr>
      <w:b/>
      <w:bCs/>
      <w:noProof/>
    </w:rPr>
  </w:style>
  <w:style w:type="paragraph" w:styleId="TOC2">
    <w:name w:val="toc 2"/>
    <w:basedOn w:val="Normal"/>
    <w:next w:val="Normal"/>
    <w:autoRedefine/>
    <w:uiPriority w:val="39"/>
    <w:unhideWhenUsed/>
    <w:rsid w:val="00BD459A"/>
    <w:pPr>
      <w:spacing w:after="100"/>
      <w:ind w:left="240"/>
    </w:pPr>
  </w:style>
  <w:style w:type="paragraph" w:styleId="TOC3">
    <w:name w:val="toc 3"/>
    <w:basedOn w:val="Normal"/>
    <w:next w:val="Normal"/>
    <w:autoRedefine/>
    <w:uiPriority w:val="39"/>
    <w:unhideWhenUsed/>
    <w:rsid w:val="00BD459A"/>
    <w:pPr>
      <w:spacing w:after="100"/>
      <w:ind w:left="480"/>
    </w:pPr>
  </w:style>
  <w:style w:type="character" w:styleId="Hyperlink">
    <w:name w:val="Hyperlink"/>
    <w:basedOn w:val="DefaultParagraphFont"/>
    <w:uiPriority w:val="99"/>
    <w:unhideWhenUsed/>
    <w:rsid w:val="00BD459A"/>
    <w:rPr>
      <w:color w:val="5F5F5F" w:themeColor="hyperlink"/>
      <w:u w:val="single"/>
    </w:rPr>
  </w:style>
  <w:style w:type="character" w:customStyle="1" w:styleId="ph">
    <w:name w:val="ph"/>
    <w:basedOn w:val="DefaultParagraphFont"/>
    <w:rsid w:val="004E146C"/>
  </w:style>
  <w:style w:type="paragraph" w:customStyle="1" w:styleId="p">
    <w:name w:val="p"/>
    <w:basedOn w:val="Normal"/>
    <w:rsid w:val="00304065"/>
    <w:pPr>
      <w:spacing w:before="100" w:beforeAutospacing="1" w:after="100" w:afterAutospacing="1" w:line="240" w:lineRule="auto"/>
      <w:ind w:firstLine="0"/>
    </w:pPr>
    <w:rPr>
      <w:rFonts w:ascii="Times New Roman" w:eastAsia="Times New Roman" w:hAnsi="Times New Roman" w:cs="Times New Roman"/>
      <w:kern w:val="0"/>
      <w:lang w:eastAsia="en-US"/>
    </w:rPr>
  </w:style>
  <w:style w:type="character" w:customStyle="1" w:styleId="UnresolvedMention1">
    <w:name w:val="Unresolved Mention1"/>
    <w:basedOn w:val="DefaultParagraphFont"/>
    <w:uiPriority w:val="99"/>
    <w:semiHidden/>
    <w:unhideWhenUsed/>
    <w:rsid w:val="00BB26FD"/>
    <w:rPr>
      <w:color w:val="605E5C"/>
      <w:shd w:val="clear" w:color="auto" w:fill="E1DFDD"/>
    </w:rPr>
  </w:style>
  <w:style w:type="paragraph" w:customStyle="1" w:styleId="psection-1">
    <w:name w:val="psection-1"/>
    <w:basedOn w:val="Normal"/>
    <w:rsid w:val="009A7CC9"/>
    <w:pPr>
      <w:spacing w:before="100" w:beforeAutospacing="1" w:after="100" w:afterAutospacing="1" w:line="240" w:lineRule="auto"/>
      <w:ind w:firstLine="0"/>
    </w:pPr>
    <w:rPr>
      <w:rFonts w:ascii="Times New Roman" w:eastAsia="Times New Roman" w:hAnsi="Times New Roman" w:cs="Times New Roman"/>
      <w:kern w:val="0"/>
      <w:lang w:eastAsia="en-US"/>
    </w:rPr>
  </w:style>
  <w:style w:type="character" w:customStyle="1" w:styleId="enumxml">
    <w:name w:val="enumxml"/>
    <w:basedOn w:val="DefaultParagraphFont"/>
    <w:rsid w:val="009A7CC9"/>
  </w:style>
  <w:style w:type="character" w:customStyle="1" w:styleId="et03">
    <w:name w:val="et03"/>
    <w:basedOn w:val="DefaultParagraphFont"/>
    <w:rsid w:val="009A7CC9"/>
  </w:style>
  <w:style w:type="paragraph" w:styleId="Revision">
    <w:name w:val="Revision"/>
    <w:hidden/>
    <w:uiPriority w:val="99"/>
    <w:semiHidden/>
    <w:rsid w:val="00D553B0"/>
    <w:pPr>
      <w:spacing w:line="240" w:lineRule="auto"/>
      <w:ind w:firstLine="0"/>
    </w:pPr>
    <w:rPr>
      <w:kern w:val="24"/>
    </w:rPr>
  </w:style>
  <w:style w:type="character" w:styleId="UnresolvedMention">
    <w:name w:val="Unresolved Mention"/>
    <w:basedOn w:val="DefaultParagraphFont"/>
    <w:uiPriority w:val="99"/>
    <w:semiHidden/>
    <w:unhideWhenUsed/>
    <w:rsid w:val="001E10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4957183">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82676074">
      <w:bodyDiv w:val="1"/>
      <w:marLeft w:val="0"/>
      <w:marRight w:val="0"/>
      <w:marTop w:val="0"/>
      <w:marBottom w:val="0"/>
      <w:divBdr>
        <w:top w:val="none" w:sz="0" w:space="0" w:color="auto"/>
        <w:left w:val="none" w:sz="0" w:space="0" w:color="auto"/>
        <w:bottom w:val="none" w:sz="0" w:space="0" w:color="auto"/>
        <w:right w:val="none" w:sz="0" w:space="0" w:color="auto"/>
      </w:divBdr>
    </w:div>
    <w:div w:id="24492251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9303015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15663333">
      <w:bodyDiv w:val="1"/>
      <w:marLeft w:val="0"/>
      <w:marRight w:val="0"/>
      <w:marTop w:val="0"/>
      <w:marBottom w:val="0"/>
      <w:divBdr>
        <w:top w:val="none" w:sz="0" w:space="0" w:color="auto"/>
        <w:left w:val="none" w:sz="0" w:space="0" w:color="auto"/>
        <w:bottom w:val="none" w:sz="0" w:space="0" w:color="auto"/>
        <w:right w:val="none" w:sz="0" w:space="0" w:color="auto"/>
      </w:divBdr>
    </w:div>
    <w:div w:id="922300292">
      <w:bodyDiv w:val="1"/>
      <w:marLeft w:val="0"/>
      <w:marRight w:val="0"/>
      <w:marTop w:val="0"/>
      <w:marBottom w:val="0"/>
      <w:divBdr>
        <w:top w:val="none" w:sz="0" w:space="0" w:color="auto"/>
        <w:left w:val="none" w:sz="0" w:space="0" w:color="auto"/>
        <w:bottom w:val="none" w:sz="0" w:space="0" w:color="auto"/>
        <w:right w:val="none" w:sz="0" w:space="0" w:color="auto"/>
      </w:divBdr>
    </w:div>
    <w:div w:id="94261346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0629722">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53142870">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aw.cornell.edu/definitions/index.php?width=840&amp;height=800&amp;iframe=true&amp;def_id=11f198441c6d337a8f51a9776f671643&amp;term_occur=999&amp;term_src=Title:48:Chapter:1:Subchapter:H:Part:52:Subpart:52.2:52.236-2" TargetMode="External"/><Relationship Id="rId18" Type="http://schemas.openxmlformats.org/officeDocument/2006/relationships/image" Target="media/image1.PNG"/><Relationship Id="rId26" Type="http://schemas.openxmlformats.org/officeDocument/2006/relationships/image" Target="media/image9.jpg"/><Relationship Id="rId39" Type="http://schemas.openxmlformats.org/officeDocument/2006/relationships/image" Target="media/image22.jpeg"/><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law.cornell.edu/definitions/index.php?width=840&amp;height=800&amp;iframe=true&amp;def_id=6d135e7ecb5a1832f31e69bb4fbe0354&amp;term_occur=999&amp;term_src=Title:48:Chapter:1:Subchapter:H:Part:52:Subpart:52.2:52.236-2" TargetMode="External"/><Relationship Id="rId20" Type="http://schemas.openxmlformats.org/officeDocument/2006/relationships/image" Target="media/image3.PNG"/><Relationship Id="rId29" Type="http://schemas.openxmlformats.org/officeDocument/2006/relationships/image" Target="media/image12.jpe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law.cornell.edu/definitions/index.php?width=840&amp;height=800&amp;iframe=true&amp;def_id=80fb588108eda34822560ae27fdc9a0d&amp;term_occur=999&amp;term_src=Title:48:Chapter:1:Subchapter:H:Part:52:Subpart:52.2:52.236-2" TargetMode="External"/><Relationship Id="rId24" Type="http://schemas.openxmlformats.org/officeDocument/2006/relationships/image" Target="media/image7.jp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jpe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law.cornell.edu/definitions/index.php?width=840&amp;height=800&amp;iframe=true&amp;def_id=0cdc8731f17aae57ac31e77f1ab0e2d4&amp;term_occur=999&amp;term_src=Title:48:Chapter:1:Subchapter:H:Part:52:Subpart:52.2:52.236-2" TargetMode="External"/><Relationship Id="rId23" Type="http://schemas.openxmlformats.org/officeDocument/2006/relationships/image" Target="media/image6.jp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jpeg"/><Relationship Id="rId61" Type="http://schemas.openxmlformats.org/officeDocument/2006/relationships/image" Target="media/image44.PNG"/><Relationship Id="rId10" Type="http://schemas.openxmlformats.org/officeDocument/2006/relationships/hyperlink" Target="https://www.law.cornell.edu/definitions/index.php?width=840&amp;height=800&amp;iframe=true&amp;def_id=4e844c537457149a27a94427b43e7320&amp;term_occur=999&amp;term_src=Title:48:Chapter:1:Subchapter:H:Part:52:Subpart:52.2:52.236-2" TargetMode="External"/><Relationship Id="rId19"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yperlink" Target="https://www.law.cornell.edu/definitions/index.php?width=840&amp;height=800&amp;iframe=true&amp;def_id=180b662c286174212c790cce449b7af7&amp;term_occur=999&amp;term_src=Title:48:Chapter:2:Subchapter:H:Part:252:Subpart:252.2:252.243-7002" TargetMode="External"/><Relationship Id="rId14" Type="http://schemas.openxmlformats.org/officeDocument/2006/relationships/hyperlink" Target="https://www.law.cornell.edu/definitions/index.php?width=840&amp;height=800&amp;iframe=true&amp;def_id=0cdc8731f17aae57ac31e77f1ab0e2d4&amp;term_occur=999&amp;term_src=Title:48:Chapter:1:Subchapter:H:Part:52:Subpart:52.2:52.236-2" TargetMode="External"/><Relationship Id="rId22" Type="http://schemas.openxmlformats.org/officeDocument/2006/relationships/image" Target="media/image5.PNG"/><Relationship Id="rId27" Type="http://schemas.openxmlformats.org/officeDocument/2006/relationships/image" Target="media/image10.jp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jpeg"/><Relationship Id="rId3" Type="http://schemas.openxmlformats.org/officeDocument/2006/relationships/numbering" Target="numbering.xml"/><Relationship Id="rId12" Type="http://schemas.openxmlformats.org/officeDocument/2006/relationships/hyperlink" Target="https://www.law.cornell.edu/definitions/index.php?width=840&amp;height=800&amp;iframe=true&amp;def_id=4e844c537457149a27a94427b43e7320&amp;term_occur=999&amp;term_src=Title:48:Chapter:1:Subchapter:H:Part:52:Subpart:52.2:52.236-2" TargetMode="External"/><Relationship Id="rId17" Type="http://schemas.openxmlformats.org/officeDocument/2006/relationships/hyperlink" Target="file:///C:\Users\Jacks\Desktop\Enviroworks\PWS_Jacobsville_NWO%20MEGA%20MATOC_%2018Jun2019.pdf" TargetMode="External"/><Relationship Id="rId25" Type="http://schemas.openxmlformats.org/officeDocument/2006/relationships/image" Target="media/image8.jp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ks\AppData\Roaming\Microsoft\Templates\APA%20style%20report%20(6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00F2D0894694CBAA741242FDA3EE2BF"/>
        <w:category>
          <w:name w:val="General"/>
          <w:gallery w:val="placeholder"/>
        </w:category>
        <w:types>
          <w:type w:val="bbPlcHdr"/>
        </w:types>
        <w:behaviors>
          <w:behavior w:val="content"/>
        </w:behaviors>
        <w:guid w:val="{6E5591AD-0E69-40CB-B5B9-77BB337E6BAD}"/>
      </w:docPartPr>
      <w:docPartBody>
        <w:p w:rsidR="00747C8D" w:rsidRDefault="006A5AFA">
          <w:pPr>
            <w:pStyle w:val="F00F2D0894694CBAA741242FDA3EE2BF"/>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03B35"/>
    <w:rsid w:val="000270E7"/>
    <w:rsid w:val="001A7BD0"/>
    <w:rsid w:val="001F127C"/>
    <w:rsid w:val="00385ABD"/>
    <w:rsid w:val="003E7AAB"/>
    <w:rsid w:val="004F4843"/>
    <w:rsid w:val="006636E4"/>
    <w:rsid w:val="006A5AFA"/>
    <w:rsid w:val="00741B77"/>
    <w:rsid w:val="00747C8D"/>
    <w:rsid w:val="007C4D1B"/>
    <w:rsid w:val="00862F25"/>
    <w:rsid w:val="008F30D3"/>
    <w:rsid w:val="00925BF3"/>
    <w:rsid w:val="00933EEE"/>
    <w:rsid w:val="00A03B35"/>
    <w:rsid w:val="00A43AF0"/>
    <w:rsid w:val="00B53F5D"/>
    <w:rsid w:val="00C43C99"/>
    <w:rsid w:val="00D83B9C"/>
    <w:rsid w:val="00FB53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00F2D0894694CBAA741242FDA3EE2BF">
    <w:name w:val="F00F2D0894694CBAA741242FDA3EE2BF"/>
  </w:style>
  <w:style w:type="paragraph" w:customStyle="1" w:styleId="5B3D76DE7D31416B945BF703E30871A8">
    <w:name w:val="5B3D76DE7D31416B945BF703E30871A8"/>
  </w:style>
  <w:style w:type="paragraph" w:customStyle="1" w:styleId="09F2E537919D48A3A616EC0BF739F956">
    <w:name w:val="09F2E537919D48A3A616EC0BF739F956"/>
  </w:style>
  <w:style w:type="paragraph" w:customStyle="1" w:styleId="25206A1BDCB34834BEFA27E393D2D75D">
    <w:name w:val="25206A1BDCB34834BEFA27E393D2D75D"/>
  </w:style>
  <w:style w:type="paragraph" w:customStyle="1" w:styleId="221AC2DBAD324F85A1187A46A3D5404F">
    <w:name w:val="221AC2DBAD324F85A1187A46A3D5404F"/>
  </w:style>
  <w:style w:type="paragraph" w:customStyle="1" w:styleId="F8D210CB56B146B2A359206FEB5535EB">
    <w:name w:val="F8D210CB56B146B2A359206FEB5535EB"/>
  </w:style>
  <w:style w:type="character" w:styleId="Emphasis">
    <w:name w:val="Emphasis"/>
    <w:basedOn w:val="DefaultParagraphFont"/>
    <w:uiPriority w:val="4"/>
    <w:unhideWhenUsed/>
    <w:qFormat/>
    <w:rPr>
      <w:i/>
      <w:iCs/>
    </w:rPr>
  </w:style>
  <w:style w:type="paragraph" w:customStyle="1" w:styleId="1765B1FAC94E4C72AA35BBBB750BB6B9">
    <w:name w:val="1765B1FAC94E4C72AA35BBBB750BB6B9"/>
  </w:style>
  <w:style w:type="paragraph" w:customStyle="1" w:styleId="F5FAEBF325714A259E11BC3F3D8D66DA">
    <w:name w:val="F5FAEBF325714A259E11BC3F3D8D66DA"/>
  </w:style>
  <w:style w:type="paragraph" w:customStyle="1" w:styleId="6314A7AB57D84798982986B42E92865C">
    <w:name w:val="6314A7AB57D84798982986B42E92865C"/>
  </w:style>
  <w:style w:type="paragraph" w:customStyle="1" w:styleId="40D5D2E4E96A42CB8E8BE435B0E23ED6">
    <w:name w:val="40D5D2E4E96A42CB8E8BE435B0E23ED6"/>
  </w:style>
  <w:style w:type="paragraph" w:customStyle="1" w:styleId="FB7A905CBD244EE0B0713F2A14371BE2">
    <w:name w:val="FB7A905CBD244EE0B0713F2A14371BE2"/>
  </w:style>
  <w:style w:type="paragraph" w:customStyle="1" w:styleId="8154988067A54980AA8CC599246D014E">
    <w:name w:val="8154988067A54980AA8CC599246D014E"/>
  </w:style>
  <w:style w:type="paragraph" w:customStyle="1" w:styleId="D5659CA3915A444A97EBC1FDFBB473FE">
    <w:name w:val="D5659CA3915A444A97EBC1FDFBB473FE"/>
  </w:style>
  <w:style w:type="paragraph" w:customStyle="1" w:styleId="A3A6EC86C13D488FAA6D36D3F98F6303">
    <w:name w:val="A3A6EC86C13D488FAA6D36D3F98F6303"/>
  </w:style>
  <w:style w:type="paragraph" w:customStyle="1" w:styleId="4C979618548D48F4901338FB2018E197">
    <w:name w:val="4C979618548D48F4901338FB2018E197"/>
  </w:style>
  <w:style w:type="paragraph" w:customStyle="1" w:styleId="CF50BD520A904506A02840A85A24D0E9">
    <w:name w:val="CF50BD520A904506A02840A85A24D0E9"/>
  </w:style>
  <w:style w:type="paragraph" w:customStyle="1" w:styleId="8713F1D9EEF04883BF8AB59E097613BD">
    <w:name w:val="8713F1D9EEF04883BF8AB59E097613BD"/>
  </w:style>
  <w:style w:type="paragraph" w:customStyle="1" w:styleId="81BC0263F81B4F4D99DE1F720680E798">
    <w:name w:val="81BC0263F81B4F4D99DE1F720680E798"/>
  </w:style>
  <w:style w:type="paragraph" w:customStyle="1" w:styleId="AA4691A77A7C46C894FDD3113F1718ED">
    <w:name w:val="AA4691A77A7C46C894FDD3113F1718ED"/>
  </w:style>
  <w:style w:type="paragraph" w:customStyle="1" w:styleId="63F3FF4EECFA4FAC8AAFF6BD32504F65">
    <w:name w:val="63F3FF4EECFA4FAC8AAFF6BD32504F65"/>
  </w:style>
  <w:style w:type="paragraph" w:customStyle="1" w:styleId="BC839E0B28A542F6A34B3C9787473102">
    <w:name w:val="BC839E0B28A542F6A34B3C9787473102"/>
  </w:style>
  <w:style w:type="paragraph" w:customStyle="1" w:styleId="69B092FCD6144DF79F055756E908DA0D">
    <w:name w:val="69B092FCD6144DF79F055756E908DA0D"/>
  </w:style>
  <w:style w:type="paragraph" w:customStyle="1" w:styleId="1E8B63C458A84E4E813D2F561F2FD1EC">
    <w:name w:val="1E8B63C458A84E4E813D2F561F2FD1EC"/>
  </w:style>
  <w:style w:type="paragraph" w:customStyle="1" w:styleId="DBC81ED65DDB432285F346BD0611AD96">
    <w:name w:val="DBC81ED65DDB432285F346BD0611AD96"/>
  </w:style>
  <w:style w:type="paragraph" w:customStyle="1" w:styleId="18192CC17CFF43CDB7CC31737E0AD93A">
    <w:name w:val="18192CC17CFF43CDB7CC31737E0AD93A"/>
  </w:style>
  <w:style w:type="paragraph" w:customStyle="1" w:styleId="F38BB3FA9077466B9786A7F857094B88">
    <w:name w:val="F38BB3FA9077466B9786A7F857094B88"/>
  </w:style>
  <w:style w:type="paragraph" w:customStyle="1" w:styleId="1D50CD80FA154E7AAD47BCEA4EA1A31F">
    <w:name w:val="1D50CD80FA154E7AAD47BCEA4EA1A31F"/>
  </w:style>
  <w:style w:type="paragraph" w:customStyle="1" w:styleId="1CA6933D464C4B51BDFB3A01D9C500C5">
    <w:name w:val="1CA6933D464C4B51BDFB3A01D9C500C5"/>
  </w:style>
  <w:style w:type="paragraph" w:customStyle="1" w:styleId="09F4CD16FA344967AD58EDE4FFD94063">
    <w:name w:val="09F4CD16FA344967AD58EDE4FFD94063"/>
  </w:style>
  <w:style w:type="paragraph" w:customStyle="1" w:styleId="EB2A54E6DD59464E83A2B27ADB337C9E">
    <w:name w:val="EB2A54E6DD59464E83A2B27ADB337C9E"/>
  </w:style>
  <w:style w:type="paragraph" w:customStyle="1" w:styleId="BD9DD2DAD41143F4918E8E5D254DDBCE">
    <w:name w:val="BD9DD2DAD41143F4918E8E5D254DDBCE"/>
  </w:style>
  <w:style w:type="paragraph" w:customStyle="1" w:styleId="0ECA92752C79447AB3F564D5F5DB1822">
    <w:name w:val="0ECA92752C79447AB3F564D5F5DB1822"/>
  </w:style>
  <w:style w:type="paragraph" w:customStyle="1" w:styleId="FC198F658050477B95677292887D40BF">
    <w:name w:val="FC198F658050477B95677292887D40BF"/>
  </w:style>
  <w:style w:type="paragraph" w:customStyle="1" w:styleId="CEB2DCBB5E5E41B7B3B0DFE01B802C75">
    <w:name w:val="CEB2DCBB5E5E41B7B3B0DFE01B802C75"/>
  </w:style>
  <w:style w:type="paragraph" w:customStyle="1" w:styleId="C9AF03BAE304462093387541622BAF4E">
    <w:name w:val="C9AF03BAE304462093387541622BAF4E"/>
  </w:style>
  <w:style w:type="paragraph" w:customStyle="1" w:styleId="8AB7F059C00E48B19884DF7E1596AC6E">
    <w:name w:val="8AB7F059C00E48B19884DF7E1596AC6E"/>
  </w:style>
  <w:style w:type="paragraph" w:customStyle="1" w:styleId="C1DF9740C61F405CA5ABA7CF134EE3E2">
    <w:name w:val="C1DF9740C61F405CA5ABA7CF134EE3E2"/>
  </w:style>
  <w:style w:type="paragraph" w:customStyle="1" w:styleId="B023C8583941470985FEA3076FE9080A">
    <w:name w:val="B023C8583941470985FEA3076FE9080A"/>
  </w:style>
  <w:style w:type="paragraph" w:customStyle="1" w:styleId="0468CEC443E443B29938BE2E30621C28">
    <w:name w:val="0468CEC443E443B29938BE2E30621C28"/>
  </w:style>
  <w:style w:type="paragraph" w:customStyle="1" w:styleId="37F37F13560E470A82522D46B7A1440F">
    <w:name w:val="37F37F13560E470A82522D46B7A1440F"/>
  </w:style>
  <w:style w:type="paragraph" w:customStyle="1" w:styleId="7FCF59005E144D0AA6FF456B2279B4C9">
    <w:name w:val="7FCF59005E144D0AA6FF456B2279B4C9"/>
  </w:style>
  <w:style w:type="paragraph" w:customStyle="1" w:styleId="E888E3FCF48A4C789AD173FEAF3B87B6">
    <w:name w:val="E888E3FCF48A4C789AD173FEAF3B87B6"/>
  </w:style>
  <w:style w:type="paragraph" w:customStyle="1" w:styleId="C46577D109A5459689C0C4169290B8C3">
    <w:name w:val="C46577D109A5459689C0C4169290B8C3"/>
  </w:style>
  <w:style w:type="paragraph" w:customStyle="1" w:styleId="D8B41511FCA64108B1295C4AD79C56D5">
    <w:name w:val="D8B41511FCA64108B1295C4AD79C56D5"/>
  </w:style>
  <w:style w:type="paragraph" w:customStyle="1" w:styleId="11025CED62BC4002BB70C194CE882F7C">
    <w:name w:val="11025CED62BC4002BB70C194CE882F7C"/>
  </w:style>
  <w:style w:type="paragraph" w:customStyle="1" w:styleId="F672781425F5466E876973B0D92AC30C">
    <w:name w:val="F672781425F5466E876973B0D92AC30C"/>
  </w:style>
  <w:style w:type="paragraph" w:customStyle="1" w:styleId="F7AB5C98F13D44288E7020D6B1BE3546">
    <w:name w:val="F7AB5C98F13D44288E7020D6B1BE3546"/>
  </w:style>
  <w:style w:type="paragraph" w:customStyle="1" w:styleId="0C94395C864D4EDC91292EC3B6706F97">
    <w:name w:val="0C94395C864D4EDC91292EC3B6706F97"/>
  </w:style>
  <w:style w:type="paragraph" w:customStyle="1" w:styleId="731E98E2631B459E9AD91DCCF0F25D1D">
    <w:name w:val="731E98E2631B459E9AD91DCCF0F25D1D"/>
  </w:style>
  <w:style w:type="paragraph" w:customStyle="1" w:styleId="E268F2C103C5495C80AA15C6B0CCE8B4">
    <w:name w:val="E268F2C103C5495C80AA15C6B0CCE8B4"/>
  </w:style>
  <w:style w:type="paragraph" w:customStyle="1" w:styleId="D214D55F61004AE9B0A388D89DC2ACA3">
    <w:name w:val="D214D55F61004AE9B0A388D89DC2ACA3"/>
  </w:style>
  <w:style w:type="paragraph" w:customStyle="1" w:styleId="71A370A258E44928966BD5BEA9D0AE60">
    <w:name w:val="71A370A258E44928966BD5BEA9D0AE60"/>
  </w:style>
  <w:style w:type="paragraph" w:customStyle="1" w:styleId="A74719DC9EEE40A39B4A440F0DFB2FAF">
    <w:name w:val="A74719DC9EEE40A39B4A440F0DFB2FAF"/>
  </w:style>
  <w:style w:type="paragraph" w:customStyle="1" w:styleId="DAAF7254C15B42D2BFC933AF9AC57578">
    <w:name w:val="DAAF7254C15B42D2BFC933AF9AC57578"/>
  </w:style>
  <w:style w:type="paragraph" w:customStyle="1" w:styleId="28F27B63BE6B4639A80364B9372A83D0">
    <w:name w:val="28F27B63BE6B4639A80364B9372A83D0"/>
  </w:style>
  <w:style w:type="paragraph" w:customStyle="1" w:styleId="B92F937097294122B2D3F5B64202B8CF">
    <w:name w:val="B92F937097294122B2D3F5B64202B8CF"/>
  </w:style>
  <w:style w:type="paragraph" w:customStyle="1" w:styleId="7A87DE6FB5B9428595DB0A9AFC6E7285">
    <w:name w:val="7A87DE6FB5B9428595DB0A9AFC6E7285"/>
  </w:style>
  <w:style w:type="paragraph" w:customStyle="1" w:styleId="76D6E645BBA04BE9B2A7091D3CDE55D0">
    <w:name w:val="76D6E645BBA04BE9B2A7091D3CDE55D0"/>
  </w:style>
  <w:style w:type="paragraph" w:customStyle="1" w:styleId="5DEA172F60B149A7805DB552FEF0AB89">
    <w:name w:val="5DEA172F60B149A7805DB552FEF0AB89"/>
  </w:style>
  <w:style w:type="paragraph" w:customStyle="1" w:styleId="E678CE56BF064DF3882930839C69451C">
    <w:name w:val="E678CE56BF064DF3882930839C69451C"/>
  </w:style>
  <w:style w:type="paragraph" w:customStyle="1" w:styleId="3DBA7D04BD2E4D90B0FE41297A8B1568">
    <w:name w:val="3DBA7D04BD2E4D90B0FE41297A8B1568"/>
  </w:style>
  <w:style w:type="paragraph" w:customStyle="1" w:styleId="67521837385A4684AB84FB6464EF634A">
    <w:name w:val="67521837385A4684AB84FB6464EF634A"/>
  </w:style>
  <w:style w:type="paragraph" w:customStyle="1" w:styleId="7F62B835AB7645C3B28CB0344B8229EB">
    <w:name w:val="7F62B835AB7645C3B28CB0344B8229EB"/>
  </w:style>
  <w:style w:type="paragraph" w:customStyle="1" w:styleId="1EF95FE9D56842B5B69882BFFE9D1C8A">
    <w:name w:val="1EF95FE9D56842B5B69882BFFE9D1C8A"/>
    <w:rsid w:val="00A03B35"/>
  </w:style>
  <w:style w:type="paragraph" w:customStyle="1" w:styleId="E4436601DB104853A4D3FE3685A1C90A">
    <w:name w:val="E4436601DB104853A4D3FE3685A1C90A"/>
    <w:rsid w:val="00A03B35"/>
  </w:style>
  <w:style w:type="paragraph" w:customStyle="1" w:styleId="DAB574210DEB409EA060364FBAB62AE8">
    <w:name w:val="DAB574210DEB409EA060364FBAB62AE8"/>
    <w:rsid w:val="00A03B35"/>
  </w:style>
  <w:style w:type="paragraph" w:customStyle="1" w:styleId="1078F4E88C174E79A5344C4BED1C790A">
    <w:name w:val="1078F4E88C174E79A5344C4BED1C790A"/>
    <w:rsid w:val="00A03B35"/>
  </w:style>
  <w:style w:type="paragraph" w:customStyle="1" w:styleId="7DF5ECF64ED846AE945D5BB934731100">
    <w:name w:val="7DF5ECF64ED846AE945D5BB934731100"/>
    <w:rsid w:val="00A03B35"/>
  </w:style>
  <w:style w:type="paragraph" w:customStyle="1" w:styleId="14EF4BECA92547B18F5E1D70B46DBA84">
    <w:name w:val="14EF4BECA92547B18F5E1D70B46DBA84"/>
    <w:rsid w:val="00A03B35"/>
  </w:style>
  <w:style w:type="paragraph" w:customStyle="1" w:styleId="F18B12265AC844D1AEEC074BE8073FDE">
    <w:name w:val="F18B12265AC844D1AEEC074BE8073FDE"/>
    <w:rsid w:val="00A03B35"/>
  </w:style>
  <w:style w:type="paragraph" w:customStyle="1" w:styleId="7A90B69054AD4467BF125DC660074F18">
    <w:name w:val="7A90B69054AD4467BF125DC660074F18"/>
    <w:rsid w:val="00A03B35"/>
  </w:style>
  <w:style w:type="paragraph" w:customStyle="1" w:styleId="6D4680B9124D4C5481B61202FFDE7AE2">
    <w:name w:val="6D4680B9124D4C5481B61202FFDE7AE2"/>
    <w:rsid w:val="00A03B35"/>
  </w:style>
  <w:style w:type="paragraph" w:customStyle="1" w:styleId="2A1DF65F91404D16ABE48C7261CC286C">
    <w:name w:val="2A1DF65F91404D16ABE48C7261CC286C"/>
    <w:rsid w:val="00A03B35"/>
  </w:style>
  <w:style w:type="paragraph" w:customStyle="1" w:styleId="3273BBA5DCAB474C88BA7D88CC51AD3F">
    <w:name w:val="3273BBA5DCAB474C88BA7D88CC51AD3F"/>
    <w:rsid w:val="00A03B35"/>
  </w:style>
  <w:style w:type="paragraph" w:customStyle="1" w:styleId="674B3A1AE4BE4C4AB1C763252DC4FB72">
    <w:name w:val="674B3A1AE4BE4C4AB1C763252DC4FB72"/>
    <w:rsid w:val="00A03B35"/>
  </w:style>
  <w:style w:type="paragraph" w:customStyle="1" w:styleId="73D9537C5CD647EFBF0F684C5404A706">
    <w:name w:val="73D9537C5CD647EFBF0F684C5404A706"/>
    <w:rsid w:val="00A03B35"/>
  </w:style>
  <w:style w:type="paragraph" w:customStyle="1" w:styleId="540FFE8EBD8E4DCDB0D0D08410CE3989">
    <w:name w:val="540FFE8EBD8E4DCDB0D0D08410CE3989"/>
    <w:rsid w:val="00A03B35"/>
  </w:style>
  <w:style w:type="paragraph" w:customStyle="1" w:styleId="7BD83C4A2A8F4A3098D6504AD82A0B0C">
    <w:name w:val="7BD83C4A2A8F4A3098D6504AD82A0B0C"/>
    <w:rsid w:val="00A03B35"/>
  </w:style>
  <w:style w:type="paragraph" w:customStyle="1" w:styleId="082058268B104E16BD8A6E3DED186F0B">
    <w:name w:val="082058268B104E16BD8A6E3DED186F0B"/>
    <w:rsid w:val="00A03B35"/>
  </w:style>
  <w:style w:type="paragraph" w:customStyle="1" w:styleId="B3C588CA875248118F996FF907F81AA5">
    <w:name w:val="B3C588CA875248118F996FF907F81AA5"/>
    <w:rsid w:val="00A03B35"/>
  </w:style>
  <w:style w:type="paragraph" w:customStyle="1" w:styleId="0121708C77644962BAC99244B1348DD8">
    <w:name w:val="0121708C77644962BAC99244B1348DD8"/>
    <w:rsid w:val="00A03B35"/>
  </w:style>
  <w:style w:type="paragraph" w:customStyle="1" w:styleId="DB2FBBDFEC16462ABA5015241D73ABB4">
    <w:name w:val="DB2FBBDFEC16462ABA5015241D73ABB4"/>
    <w:rsid w:val="00A03B35"/>
  </w:style>
  <w:style w:type="paragraph" w:customStyle="1" w:styleId="0F835CC83C1C42D5BB59399369ED9F39">
    <w:name w:val="0F835CC83C1C42D5BB59399369ED9F39"/>
    <w:rsid w:val="00A03B35"/>
  </w:style>
  <w:style w:type="paragraph" w:customStyle="1" w:styleId="5EF784753F6F48038529DD1E902548B6">
    <w:name w:val="5EF784753F6F48038529DD1E902548B6"/>
    <w:rsid w:val="00A03B35"/>
  </w:style>
  <w:style w:type="paragraph" w:customStyle="1" w:styleId="60BAAC2706C4421DB4C0D63DD791496F">
    <w:name w:val="60BAAC2706C4421DB4C0D63DD791496F"/>
    <w:rsid w:val="00A03B35"/>
  </w:style>
  <w:style w:type="paragraph" w:customStyle="1" w:styleId="13662312A1DD4751A8B33809ABFD7D8C">
    <w:name w:val="13662312A1DD4751A8B33809ABFD7D8C"/>
    <w:rsid w:val="00A03B35"/>
  </w:style>
  <w:style w:type="paragraph" w:customStyle="1" w:styleId="84E7576EB2074AA5984C0E445B96B8A1">
    <w:name w:val="84E7576EB2074AA5984C0E445B96B8A1"/>
    <w:rsid w:val="00A03B35"/>
  </w:style>
  <w:style w:type="paragraph" w:customStyle="1" w:styleId="DEAD54A5BF2549B896EAD5CFC626D169">
    <w:name w:val="DEAD54A5BF2549B896EAD5CFC626D169"/>
    <w:rsid w:val="00A03B35"/>
  </w:style>
  <w:style w:type="paragraph" w:customStyle="1" w:styleId="193B57DE985A48B1803B8659A024BEAB">
    <w:name w:val="193B57DE985A48B1803B8659A024BEAB"/>
    <w:rsid w:val="00A03B35"/>
  </w:style>
  <w:style w:type="paragraph" w:customStyle="1" w:styleId="B7B0BD3E649842B8A848DDE2CCFB5AB1">
    <w:name w:val="B7B0BD3E649842B8A848DDE2CCFB5AB1"/>
    <w:rsid w:val="00A03B35"/>
  </w:style>
  <w:style w:type="paragraph" w:customStyle="1" w:styleId="DB48787D5255491196D832055D47E218">
    <w:name w:val="DB48787D5255491196D832055D47E218"/>
    <w:rsid w:val="00A03B35"/>
  </w:style>
  <w:style w:type="paragraph" w:customStyle="1" w:styleId="13B7C452382144F590CFCD22D73533EF">
    <w:name w:val="13B7C452382144F590CFCD22D73533EF"/>
    <w:rsid w:val="00A03B35"/>
  </w:style>
  <w:style w:type="paragraph" w:customStyle="1" w:styleId="FB99BAED6B3648A383ED587C90AAB086">
    <w:name w:val="FB99BAED6B3648A383ED587C90AAB086"/>
    <w:rsid w:val="00A03B35"/>
  </w:style>
  <w:style w:type="paragraph" w:customStyle="1" w:styleId="F999730CF7784F0EA120307DB8BAA51E">
    <w:name w:val="F999730CF7784F0EA120307DB8BAA51E"/>
    <w:rsid w:val="00A03B35"/>
  </w:style>
  <w:style w:type="paragraph" w:customStyle="1" w:styleId="05969ED2791A44A18F3CF14BDF082E13">
    <w:name w:val="05969ED2791A44A18F3CF14BDF082E13"/>
    <w:rsid w:val="00A03B35"/>
  </w:style>
  <w:style w:type="paragraph" w:customStyle="1" w:styleId="C75F0385C2DE47D5A7910446539FD2F0">
    <w:name w:val="C75F0385C2DE47D5A7910446539FD2F0"/>
    <w:rsid w:val="00A03B35"/>
  </w:style>
  <w:style w:type="paragraph" w:customStyle="1" w:styleId="227EF64ABD2B49899C4B46A410A32E6A">
    <w:name w:val="227EF64ABD2B49899C4B46A410A32E6A"/>
    <w:rsid w:val="00A03B35"/>
  </w:style>
  <w:style w:type="paragraph" w:customStyle="1" w:styleId="35415699A0D2447A9245C4CF3A5857BE">
    <w:name w:val="35415699A0D2447A9245C4CF3A5857BE"/>
    <w:rsid w:val="00A03B35"/>
  </w:style>
  <w:style w:type="paragraph" w:customStyle="1" w:styleId="22C721101C3E4E8BAEDBAA7C23601F85">
    <w:name w:val="22C721101C3E4E8BAEDBAA7C23601F85"/>
    <w:rsid w:val="00A03B35"/>
  </w:style>
  <w:style w:type="paragraph" w:customStyle="1" w:styleId="F494A1FC6F6D4F2EB2574C5D8B0410D9">
    <w:name w:val="F494A1FC6F6D4F2EB2574C5D8B0410D9"/>
    <w:rsid w:val="00A03B35"/>
  </w:style>
  <w:style w:type="paragraph" w:customStyle="1" w:styleId="7337D5C40DCC4A959D22A302DA57C710">
    <w:name w:val="7337D5C40DCC4A959D22A302DA57C710"/>
    <w:rsid w:val="00A03B35"/>
  </w:style>
  <w:style w:type="paragraph" w:customStyle="1" w:styleId="3FE492B7861D4262A69338576994776B">
    <w:name w:val="3FE492B7861D4262A69338576994776B"/>
    <w:rsid w:val="00A03B35"/>
  </w:style>
  <w:style w:type="paragraph" w:customStyle="1" w:styleId="D92B13D32BB3432CB3D23A9BEF2B93ED">
    <w:name w:val="D92B13D32BB3432CB3D23A9BEF2B93ED"/>
    <w:rsid w:val="00A03B35"/>
  </w:style>
  <w:style w:type="paragraph" w:customStyle="1" w:styleId="DC6B810E8A4349CD9887277B5728B517">
    <w:name w:val="DC6B810E8A4349CD9887277B5728B517"/>
    <w:rsid w:val="00A03B35"/>
  </w:style>
  <w:style w:type="paragraph" w:customStyle="1" w:styleId="7BFE5392CB3F4F93A3389AA2760EBB7B">
    <w:name w:val="7BFE5392CB3F4F93A3389AA2760EBB7B"/>
    <w:rsid w:val="00A03B35"/>
  </w:style>
  <w:style w:type="paragraph" w:customStyle="1" w:styleId="348E840F14D3404D8FF2ACCC224BF14B">
    <w:name w:val="348E840F14D3404D8FF2ACCC224BF14B"/>
    <w:rsid w:val="00A03B35"/>
  </w:style>
  <w:style w:type="paragraph" w:customStyle="1" w:styleId="715D667327024BB7A32B347D89FA0D9C">
    <w:name w:val="715D667327024BB7A32B347D89FA0D9C"/>
    <w:rsid w:val="00A03B35"/>
  </w:style>
  <w:style w:type="paragraph" w:customStyle="1" w:styleId="88B78583C41F48CD94574D7EB953FA9C">
    <w:name w:val="88B78583C41F48CD94574D7EB953FA9C"/>
    <w:rsid w:val="00A03B35"/>
  </w:style>
  <w:style w:type="paragraph" w:customStyle="1" w:styleId="FD3D6F263DE046A6AD95C685F88728F5">
    <w:name w:val="FD3D6F263DE046A6AD95C685F88728F5"/>
    <w:rsid w:val="00A03B35"/>
  </w:style>
  <w:style w:type="paragraph" w:customStyle="1" w:styleId="44E96DF7E1BE4A3399D58E7FFFE11DF3">
    <w:name w:val="44E96DF7E1BE4A3399D58E7FFFE11DF3"/>
    <w:rsid w:val="00A03B35"/>
  </w:style>
  <w:style w:type="paragraph" w:customStyle="1" w:styleId="6128442D370640A5BF46F6DB16088C69">
    <w:name w:val="6128442D370640A5BF46F6DB16088C69"/>
    <w:rsid w:val="00A03B35"/>
  </w:style>
  <w:style w:type="paragraph" w:customStyle="1" w:styleId="0330C61869F34CEAAEA92A4D77C8A37B">
    <w:name w:val="0330C61869F34CEAAEA92A4D77C8A37B"/>
    <w:rsid w:val="00A03B35"/>
  </w:style>
  <w:style w:type="paragraph" w:customStyle="1" w:styleId="52657293DFBD47BD9081EFE2B57FBD63">
    <w:name w:val="52657293DFBD47BD9081EFE2B57FBD63"/>
    <w:rsid w:val="00A03B35"/>
  </w:style>
  <w:style w:type="paragraph" w:customStyle="1" w:styleId="8D0E7E153AA441D3A745920F656BD8C2">
    <w:name w:val="8D0E7E153AA441D3A745920F656BD8C2"/>
    <w:rsid w:val="00A03B35"/>
  </w:style>
  <w:style w:type="paragraph" w:customStyle="1" w:styleId="B7DC30450BFB46EB809BEB6323BFEC0D">
    <w:name w:val="B7DC30450BFB46EB809BEB6323BFEC0D"/>
    <w:rsid w:val="00A03B35"/>
  </w:style>
  <w:style w:type="paragraph" w:customStyle="1" w:styleId="51DF3959B45A481DAB7B6D39E2FAB27F">
    <w:name w:val="51DF3959B45A481DAB7B6D39E2FAB27F"/>
    <w:rsid w:val="00A03B35"/>
  </w:style>
  <w:style w:type="paragraph" w:customStyle="1" w:styleId="B167B441363E4987AC2855CCFC2578F0">
    <w:name w:val="B167B441363E4987AC2855CCFC2578F0"/>
    <w:rsid w:val="00A03B35"/>
  </w:style>
  <w:style w:type="paragraph" w:customStyle="1" w:styleId="59E1E69E39AA45389B90135057318B87">
    <w:name w:val="59E1E69E39AA45389B90135057318B87"/>
    <w:rsid w:val="00A03B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ENVIROWORKS REA CHANGE PROPOSAL</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8DB8D1-D4F0-4FFA-A098-67972CADE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Template>
  <TotalTime>24</TotalTime>
  <Pages>59</Pages>
  <Words>3275</Words>
  <Characters>18669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REQUEST FOR EQUITABLE ADJUSTMENT</vt:lpstr>
    </vt:vector>
  </TitlesOfParts>
  <Company/>
  <LinksUpToDate>false</LinksUpToDate>
  <CharactersWithSpaces>21901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REQUEST FOR EQUITABLE ADJUSTMENT</dc:title>
  <dc:creator>Jack Dillard</dc:creator>
  <cp:lastModifiedBy>Jack Dillard</cp:lastModifiedBy>
  <cp:revision>6</cp:revision>
  <cp:lastPrinted>2020-03-30T12:36:00Z</cp:lastPrinted>
  <dcterms:created xsi:type="dcterms:W3CDTF">2020-05-12T22:44:00Z</dcterms:created>
  <dcterms:modified xsi:type="dcterms:W3CDTF">2020-05-12T23:07:00Z</dcterms:modified>
</cp:coreProperties>
</file>